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7CD1" w14:textId="77777777" w:rsidR="000E2C35" w:rsidRDefault="00D077D9" w:rsidP="006A2DCC">
      <w:r>
        <w:rPr>
          <w:noProof/>
        </w:rPr>
        <w:drawing>
          <wp:anchor distT="0" distB="0" distL="114300" distR="114300" simplePos="0" relativeHeight="251657728" behindDoc="1" locked="0" layoutInCell="1" allowOverlap="1" wp14:anchorId="07FA2409" wp14:editId="22453487">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74D31" w14:textId="77777777" w:rsidR="000E2C35" w:rsidRDefault="000E2C35" w:rsidP="006A2DCC"/>
    <w:p w14:paraId="184946F7" w14:textId="77777777" w:rsidR="000E2C35" w:rsidRDefault="000E2C35" w:rsidP="006A2DCC"/>
    <w:p w14:paraId="4E34365D" w14:textId="77777777" w:rsidR="000E2C35" w:rsidRDefault="00CA6E54" w:rsidP="006A2DCC">
      <w:r>
        <w:rPr>
          <w:rFonts w:cs="Arial"/>
          <w:bCs/>
          <w:noProof/>
          <w:sz w:val="24"/>
        </w:rPr>
        <mc:AlternateContent>
          <mc:Choice Requires="wps">
            <w:drawing>
              <wp:anchor distT="0" distB="0" distL="114300" distR="114300" simplePos="0" relativeHeight="251658752" behindDoc="0" locked="0" layoutInCell="1" allowOverlap="1" wp14:anchorId="53FCEEEA" wp14:editId="296678FA">
                <wp:simplePos x="0" y="0"/>
                <wp:positionH relativeFrom="column">
                  <wp:posOffset>2292350</wp:posOffset>
                </wp:positionH>
                <wp:positionV relativeFrom="paragraph">
                  <wp:posOffset>85090</wp:posOffset>
                </wp:positionV>
                <wp:extent cx="1714500" cy="1025525"/>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5297" w14:textId="76F628F0" w:rsidR="00F15879" w:rsidRPr="00E36C2C" w:rsidRDefault="00635799" w:rsidP="00CA6E54">
                            <w:pPr>
                              <w:spacing w:line="240" w:lineRule="auto"/>
                              <w:jc w:val="center"/>
                              <w:rPr>
                                <w:color w:val="FFFFFF"/>
                                <w:sz w:val="36"/>
                                <w:szCs w:val="36"/>
                              </w:rPr>
                            </w:pPr>
                            <w:r>
                              <w:rPr>
                                <w:rFonts w:ascii="Arial Black" w:hAnsi="Arial Black" w:cs="Arial"/>
                                <w:b/>
                                <w:color w:val="FFFFFF"/>
                                <w:sz w:val="36"/>
                                <w:szCs w:val="36"/>
                              </w:rPr>
                              <w:t>202</w:t>
                            </w:r>
                            <w:r w:rsidR="006D105C">
                              <w:rPr>
                                <w:rFonts w:ascii="Arial Black" w:hAnsi="Arial Black" w:cs="Arial"/>
                                <w:b/>
                                <w:color w:val="FFFFFF"/>
                                <w:sz w:val="36"/>
                                <w:szCs w:val="36"/>
                              </w:rPr>
                              <w:t>2</w:t>
                            </w:r>
                            <w:r w:rsidR="00CA6E54">
                              <w:rPr>
                                <w:rFonts w:ascii="Arial Black" w:hAnsi="Arial Black" w:cs="Arial"/>
                                <w:b/>
                                <w:color w:val="FFFFFF"/>
                                <w:sz w:val="36"/>
                                <w:szCs w:val="36"/>
                              </w:rPr>
                              <w:t xml:space="preserve"> -</w:t>
                            </w:r>
                            <w:r w:rsidR="007D7DEC">
                              <w:rPr>
                                <w:rFonts w:ascii="Arial Black" w:hAnsi="Arial Black" w:cs="Arial"/>
                                <w:b/>
                                <w:color w:val="FFFFFF"/>
                                <w:sz w:val="36"/>
                                <w:szCs w:val="36"/>
                              </w:rPr>
                              <w:t xml:space="preserve"> </w:t>
                            </w:r>
                            <w:r w:rsidR="00D43717">
                              <w:rPr>
                                <w:rFonts w:ascii="Arial Black" w:hAnsi="Arial Black" w:cs="Arial"/>
                                <w:b/>
                                <w:color w:val="FFFFFF"/>
                                <w:sz w:val="36"/>
                                <w:szCs w:val="36"/>
                              </w:rPr>
                              <w:t>2</w:t>
                            </w:r>
                            <w:r w:rsidR="006D105C">
                              <w:rPr>
                                <w:rFonts w:ascii="Arial Black" w:hAnsi="Arial Black" w:cs="Arial"/>
                                <w:b/>
                                <w:color w:val="FFFFFF"/>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FCEEEA" id="_x0000_t202" coordsize="21600,21600" o:spt="202" path="m,l,21600r21600,l21600,xe">
                <v:stroke joinstyle="miter"/>
                <v:path gradientshapeok="t" o:connecttype="rect"/>
              </v:shapetype>
              <v:shape id="Text Box 2" o:spid="_x0000_s1026" type="#_x0000_t202" style="position:absolute;margin-left:180.5pt;margin-top:6.7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" filled="f" stroked="f">
                <v:textbox style="mso-fit-shape-to-text:t">
                  <w:txbxContent>
                    <w:p w14:paraId="12E55297" w14:textId="76F628F0" w:rsidR="00F15879" w:rsidRPr="00E36C2C" w:rsidRDefault="00635799" w:rsidP="00CA6E54">
                      <w:pPr>
                        <w:spacing w:line="240" w:lineRule="auto"/>
                        <w:jc w:val="center"/>
                        <w:rPr>
                          <w:color w:val="FFFFFF"/>
                          <w:sz w:val="36"/>
                          <w:szCs w:val="36"/>
                        </w:rPr>
                      </w:pPr>
                      <w:r>
                        <w:rPr>
                          <w:rFonts w:ascii="Arial Black" w:hAnsi="Arial Black" w:cs="Arial"/>
                          <w:b/>
                          <w:color w:val="FFFFFF"/>
                          <w:sz w:val="36"/>
                          <w:szCs w:val="36"/>
                        </w:rPr>
                        <w:t>202</w:t>
                      </w:r>
                      <w:r w:rsidR="006D105C">
                        <w:rPr>
                          <w:rFonts w:ascii="Arial Black" w:hAnsi="Arial Black" w:cs="Arial"/>
                          <w:b/>
                          <w:color w:val="FFFFFF"/>
                          <w:sz w:val="36"/>
                          <w:szCs w:val="36"/>
                        </w:rPr>
                        <w:t>2</w:t>
                      </w:r>
                      <w:r w:rsidR="00CA6E54">
                        <w:rPr>
                          <w:rFonts w:ascii="Arial Black" w:hAnsi="Arial Black" w:cs="Arial"/>
                          <w:b/>
                          <w:color w:val="FFFFFF"/>
                          <w:sz w:val="36"/>
                          <w:szCs w:val="36"/>
                        </w:rPr>
                        <w:t xml:space="preserve"> -</w:t>
                      </w:r>
                      <w:r w:rsidR="007D7DEC">
                        <w:rPr>
                          <w:rFonts w:ascii="Arial Black" w:hAnsi="Arial Black" w:cs="Arial"/>
                          <w:b/>
                          <w:color w:val="FFFFFF"/>
                          <w:sz w:val="36"/>
                          <w:szCs w:val="36"/>
                        </w:rPr>
                        <w:t xml:space="preserve"> </w:t>
                      </w:r>
                      <w:r w:rsidR="00D43717">
                        <w:rPr>
                          <w:rFonts w:ascii="Arial Black" w:hAnsi="Arial Black" w:cs="Arial"/>
                          <w:b/>
                          <w:color w:val="FFFFFF"/>
                          <w:sz w:val="36"/>
                          <w:szCs w:val="36"/>
                        </w:rPr>
                        <w:t>2</w:t>
                      </w:r>
                      <w:r w:rsidR="006D105C">
                        <w:rPr>
                          <w:rFonts w:ascii="Arial Black" w:hAnsi="Arial Black" w:cs="Arial"/>
                          <w:b/>
                          <w:color w:val="FFFFFF"/>
                          <w:sz w:val="36"/>
                          <w:szCs w:val="36"/>
                        </w:rPr>
                        <w:t>3</w:t>
                      </w:r>
                    </w:p>
                  </w:txbxContent>
                </v:textbox>
              </v:shape>
            </w:pict>
          </mc:Fallback>
        </mc:AlternateContent>
      </w:r>
    </w:p>
    <w:p w14:paraId="4416764F" w14:textId="77777777" w:rsidR="000E2C35" w:rsidRDefault="000E2C35" w:rsidP="006A2DCC"/>
    <w:p w14:paraId="2CC59D73" w14:textId="77777777" w:rsidR="000E2C35" w:rsidRDefault="000E2C35" w:rsidP="006A2DCC"/>
    <w:p w14:paraId="34361C12" w14:textId="77777777" w:rsidR="000E2C35" w:rsidRDefault="00CA6E54" w:rsidP="006A2DCC">
      <w:r>
        <w:rPr>
          <w:noProof/>
        </w:rPr>
        <mc:AlternateContent>
          <mc:Choice Requires="wps">
            <w:drawing>
              <wp:anchor distT="0" distB="0" distL="114300" distR="114300" simplePos="0" relativeHeight="251656704" behindDoc="0" locked="0" layoutInCell="1" allowOverlap="1" wp14:anchorId="5B3BCCDC" wp14:editId="202EFD0C">
                <wp:simplePos x="0" y="0"/>
                <wp:positionH relativeFrom="column">
                  <wp:posOffset>3786299</wp:posOffset>
                </wp:positionH>
                <wp:positionV relativeFrom="paragraph">
                  <wp:posOffset>86806</wp:posOffset>
                </wp:positionV>
                <wp:extent cx="2136354"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354" cy="933450"/>
                        </a:xfrm>
                        <a:prstGeom prst="rect">
                          <a:avLst/>
                        </a:prstGeom>
                        <a:noFill/>
                        <a:ln w="9525">
                          <a:noFill/>
                          <a:miter lim="800000"/>
                          <a:headEnd/>
                          <a:tailEnd/>
                        </a:ln>
                      </wps:spPr>
                      <wps:txbx>
                        <w:txbxContent>
                          <w:p w14:paraId="08E43EB3" w14:textId="77777777" w:rsidR="003E2C80" w:rsidRDefault="007D7DEC" w:rsidP="00CA6E54">
                            <w:pPr>
                              <w:spacing w:line="240" w:lineRule="auto"/>
                              <w:jc w:val="center"/>
                            </w:pPr>
                            <w:r>
                              <w:rPr>
                                <w:rFonts w:ascii="Arial Black" w:hAnsi="Arial Black" w:cs="Arial"/>
                                <w:b/>
                                <w:color w:val="0082AA"/>
                                <w:sz w:val="48"/>
                                <w:szCs w:val="48"/>
                              </w:rPr>
                              <w:t>Pay Policy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BCCDC" id="_x0000_s1027" type="#_x0000_t202" style="position:absolute;margin-left:298.15pt;margin-top:6.85pt;width:168.2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" filled="f" stroked="f">
                <v:textbox>
                  <w:txbxContent>
                    <w:p w14:paraId="08E43EB3" w14:textId="77777777" w:rsidR="003E2C80" w:rsidRDefault="007D7DEC" w:rsidP="00CA6E54">
                      <w:pPr>
                        <w:spacing w:line="240" w:lineRule="auto"/>
                        <w:jc w:val="center"/>
                      </w:pPr>
                      <w:r>
                        <w:rPr>
                          <w:rFonts w:ascii="Arial Black" w:hAnsi="Arial Black" w:cs="Arial"/>
                          <w:b/>
                          <w:color w:val="0082AA"/>
                          <w:sz w:val="48"/>
                          <w:szCs w:val="48"/>
                        </w:rPr>
                        <w:t>Pay Policy Statement</w:t>
                      </w:r>
                    </w:p>
                  </w:txbxContent>
                </v:textbox>
              </v:shape>
            </w:pict>
          </mc:Fallback>
        </mc:AlternateContent>
      </w:r>
    </w:p>
    <w:p w14:paraId="1ADFA978" w14:textId="77777777" w:rsidR="000E2C35" w:rsidRDefault="000E2C35" w:rsidP="006A2DCC"/>
    <w:p w14:paraId="11752CA6" w14:textId="77777777" w:rsidR="000E2C35" w:rsidRDefault="000E2C35" w:rsidP="006A2DCC"/>
    <w:p w14:paraId="573E9DCA" w14:textId="77777777" w:rsidR="003E2C80" w:rsidRDefault="003E2C80" w:rsidP="003E2C80">
      <w:pPr>
        <w:pStyle w:val="SubHead"/>
        <w:rPr>
          <w:rFonts w:ascii="Arial" w:hAnsi="Arial" w:cs="Arial"/>
          <w:bCs/>
          <w:sz w:val="24"/>
        </w:rPr>
      </w:pPr>
    </w:p>
    <w:p w14:paraId="18384526" w14:textId="77777777" w:rsidR="003E2C80" w:rsidRDefault="003E2C80" w:rsidP="003E2C80">
      <w:pPr>
        <w:pStyle w:val="SubHead"/>
        <w:rPr>
          <w:rFonts w:ascii="Arial" w:hAnsi="Arial" w:cs="Arial"/>
          <w:bCs/>
          <w:sz w:val="24"/>
        </w:rPr>
      </w:pPr>
    </w:p>
    <w:p w14:paraId="41C17276" w14:textId="77777777" w:rsidR="003E2C80" w:rsidRDefault="003E2C80" w:rsidP="003E2C80">
      <w:pPr>
        <w:pStyle w:val="SubHead"/>
        <w:rPr>
          <w:rFonts w:ascii="Arial" w:hAnsi="Arial" w:cs="Arial"/>
          <w:bCs/>
          <w:sz w:val="24"/>
        </w:rPr>
      </w:pPr>
    </w:p>
    <w:p w14:paraId="3550E06D" w14:textId="77777777" w:rsidR="003E2C80" w:rsidRDefault="003E2C80" w:rsidP="003E2C80">
      <w:pPr>
        <w:pStyle w:val="SubHead"/>
        <w:rPr>
          <w:rFonts w:ascii="Arial" w:hAnsi="Arial" w:cs="Arial"/>
          <w:bCs/>
          <w:sz w:val="24"/>
        </w:rPr>
      </w:pPr>
    </w:p>
    <w:p w14:paraId="7ABE7AFA" w14:textId="77777777" w:rsidR="003E2C80" w:rsidRDefault="003E2C80" w:rsidP="003E2C80">
      <w:pPr>
        <w:pStyle w:val="SubHead"/>
        <w:rPr>
          <w:rFonts w:ascii="Arial" w:hAnsi="Arial" w:cs="Arial"/>
          <w:bCs/>
          <w:sz w:val="24"/>
        </w:rPr>
      </w:pPr>
    </w:p>
    <w:p w14:paraId="7880D0AA" w14:textId="77777777" w:rsidR="003E2C80" w:rsidRDefault="003E2C80" w:rsidP="003E2C80">
      <w:pPr>
        <w:pStyle w:val="SubHead"/>
        <w:rPr>
          <w:rFonts w:ascii="Arial" w:hAnsi="Arial" w:cs="Arial"/>
          <w:bCs/>
          <w:sz w:val="24"/>
        </w:rPr>
      </w:pPr>
    </w:p>
    <w:p w14:paraId="00D1EFBD" w14:textId="77777777" w:rsidR="003E2C80" w:rsidRDefault="003E2C80" w:rsidP="003E2C80">
      <w:pPr>
        <w:pStyle w:val="SubHead"/>
        <w:rPr>
          <w:rFonts w:ascii="Arial" w:hAnsi="Arial" w:cs="Arial"/>
          <w:bCs/>
          <w:sz w:val="24"/>
        </w:rPr>
      </w:pPr>
    </w:p>
    <w:p w14:paraId="10E6E162" w14:textId="77777777" w:rsidR="003E2C80" w:rsidRDefault="003E2C80" w:rsidP="003E2C80">
      <w:pPr>
        <w:pStyle w:val="SubHead"/>
        <w:rPr>
          <w:rFonts w:ascii="Arial" w:hAnsi="Arial" w:cs="Arial"/>
          <w:bCs/>
          <w:sz w:val="24"/>
        </w:rPr>
      </w:pPr>
    </w:p>
    <w:p w14:paraId="0461172A" w14:textId="77777777" w:rsidR="0093756F" w:rsidRDefault="0093756F" w:rsidP="0093756F">
      <w:pPr>
        <w:pStyle w:val="SubHead"/>
        <w:rPr>
          <w:rFonts w:ascii="Arial Black" w:hAnsi="Arial Black" w:cs="Arial"/>
          <w:b w:val="0"/>
          <w:bCs/>
          <w:color w:val="0082AA"/>
          <w:szCs w:val="28"/>
        </w:rPr>
      </w:pPr>
    </w:p>
    <w:p w14:paraId="1BC26BD5"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r w:rsidR="007D7DEC">
        <w:rPr>
          <w:rFonts w:ascii="Arial Black" w:hAnsi="Arial Black" w:cs="Arial"/>
          <w:b w:val="0"/>
          <w:bCs/>
          <w:color w:val="0082AA"/>
          <w:szCs w:val="28"/>
        </w:rPr>
        <w:t xml:space="preserve"> and purpose</w:t>
      </w:r>
    </w:p>
    <w:p w14:paraId="0CAF83BD" w14:textId="77777777" w:rsidR="007D7DEC" w:rsidRPr="0054753B" w:rsidRDefault="007D7DEC" w:rsidP="007D7DEC">
      <w:pPr>
        <w:rPr>
          <w:rFonts w:cs="Arial"/>
          <w:lang w:val="en-US"/>
        </w:rPr>
      </w:pPr>
    </w:p>
    <w:p w14:paraId="445DB214" w14:textId="6697D440" w:rsidR="007D7DEC" w:rsidRPr="007D7DEC" w:rsidRDefault="007D7DEC" w:rsidP="007D7DEC">
      <w:pPr>
        <w:rPr>
          <w:rFonts w:cs="Arial"/>
          <w:color w:val="000000"/>
          <w:sz w:val="24"/>
        </w:rPr>
      </w:pPr>
      <w:r w:rsidRPr="007D7DEC">
        <w:rPr>
          <w:rFonts w:cs="Arial"/>
          <w:color w:val="000000"/>
          <w:sz w:val="24"/>
        </w:rPr>
        <w:t xml:space="preserve">Under section 112 of the Local Government Act 1972, </w:t>
      </w:r>
      <w:r w:rsidR="00A63D5D">
        <w:rPr>
          <w:rFonts w:cs="Arial"/>
          <w:color w:val="000000"/>
          <w:sz w:val="24"/>
        </w:rPr>
        <w:t xml:space="preserve">local authorities have </w:t>
      </w:r>
      <w:r w:rsidRPr="007D7DEC">
        <w:rPr>
          <w:rFonts w:cs="Arial"/>
          <w:color w:val="000000"/>
          <w:sz w:val="24"/>
        </w:rPr>
        <w:t xml:space="preserve">the power to appoint officers on such reasonable terms and conditions as </w:t>
      </w:r>
      <w:r w:rsidR="00A63D5D">
        <w:rPr>
          <w:rFonts w:cs="Arial"/>
          <w:color w:val="000000"/>
          <w:sz w:val="24"/>
        </w:rPr>
        <w:t xml:space="preserve">the </w:t>
      </w:r>
      <w:r w:rsidRPr="007D7DEC">
        <w:rPr>
          <w:rFonts w:cs="Arial"/>
          <w:color w:val="000000"/>
          <w:sz w:val="24"/>
        </w:rPr>
        <w:t xml:space="preserve">authority thinks fit. </w:t>
      </w:r>
      <w:r w:rsidR="005F641A">
        <w:rPr>
          <w:rFonts w:cs="Arial"/>
          <w:color w:val="000000"/>
          <w:sz w:val="24"/>
        </w:rPr>
        <w:t xml:space="preserve"> </w:t>
      </w:r>
      <w:r w:rsidRPr="007D7DEC">
        <w:rPr>
          <w:rFonts w:cs="Arial"/>
          <w:color w:val="000000"/>
          <w:sz w:val="24"/>
        </w:rPr>
        <w:t xml:space="preserve">This Pay Policy Statement (the ‘statement’) sets out </w:t>
      </w:r>
      <w:r w:rsidR="00A63D5D">
        <w:rPr>
          <w:rFonts w:cs="Arial"/>
          <w:color w:val="000000"/>
          <w:sz w:val="24"/>
        </w:rPr>
        <w:t xml:space="preserve">Cumbria County </w:t>
      </w:r>
      <w:r w:rsidRPr="007D7DEC">
        <w:rPr>
          <w:rFonts w:cs="Arial"/>
          <w:color w:val="000000"/>
          <w:sz w:val="24"/>
        </w:rPr>
        <w:t xml:space="preserve">Council’s pay policy in accordance with the requirements of the Localism Act 2011 and will be considered for approval by </w:t>
      </w:r>
      <w:r w:rsidR="00A63D5D">
        <w:rPr>
          <w:rFonts w:cs="Arial"/>
          <w:color w:val="000000"/>
          <w:sz w:val="24"/>
        </w:rPr>
        <w:t xml:space="preserve">full </w:t>
      </w:r>
      <w:r w:rsidRPr="007D7DEC">
        <w:rPr>
          <w:rFonts w:cs="Arial"/>
          <w:color w:val="000000"/>
          <w:sz w:val="24"/>
        </w:rPr>
        <w:t xml:space="preserve">Council </w:t>
      </w:r>
      <w:r w:rsidR="00A63D5D">
        <w:rPr>
          <w:rFonts w:cs="Arial"/>
          <w:color w:val="000000"/>
          <w:sz w:val="24"/>
        </w:rPr>
        <w:t>in</w:t>
      </w:r>
      <w:r w:rsidR="00635799">
        <w:rPr>
          <w:rFonts w:cs="Arial"/>
          <w:color w:val="000000"/>
          <w:sz w:val="24"/>
        </w:rPr>
        <w:t xml:space="preserve"> February 202</w:t>
      </w:r>
      <w:r w:rsidR="006D105C">
        <w:rPr>
          <w:rFonts w:cs="Arial"/>
          <w:color w:val="000000"/>
          <w:sz w:val="24"/>
        </w:rPr>
        <w:t>2</w:t>
      </w:r>
      <w:r w:rsidRPr="007D7DEC">
        <w:rPr>
          <w:rFonts w:cs="Arial"/>
          <w:color w:val="000000"/>
          <w:sz w:val="24"/>
        </w:rPr>
        <w:t>.</w:t>
      </w:r>
    </w:p>
    <w:p w14:paraId="5985853D" w14:textId="77777777" w:rsidR="007D7DEC" w:rsidRPr="007D7DEC" w:rsidRDefault="007D7DEC" w:rsidP="007D7DEC">
      <w:pPr>
        <w:rPr>
          <w:rFonts w:cs="Arial"/>
          <w:color w:val="000000"/>
          <w:sz w:val="24"/>
        </w:rPr>
      </w:pPr>
    </w:p>
    <w:p w14:paraId="725560C1" w14:textId="77777777" w:rsidR="007D7DEC" w:rsidRPr="007D7DEC" w:rsidRDefault="007D7DEC" w:rsidP="007D7DEC">
      <w:pPr>
        <w:rPr>
          <w:rFonts w:cs="Arial"/>
          <w:color w:val="000000"/>
          <w:sz w:val="24"/>
        </w:rPr>
      </w:pPr>
      <w:r w:rsidRPr="007D7DEC">
        <w:rPr>
          <w:rFonts w:cs="Arial"/>
          <w:color w:val="000000"/>
          <w:sz w:val="24"/>
        </w:rPr>
        <w:t xml:space="preserve">The purpose of the statement is to provide transparency with regard to the Council’s approach to setting the pay of its employees (excluding teaching staff working in local authority schools) by </w:t>
      </w:r>
      <w:proofErr w:type="gramStart"/>
      <w:r w:rsidRPr="007D7DEC">
        <w:rPr>
          <w:rFonts w:cs="Arial"/>
          <w:color w:val="000000"/>
          <w:sz w:val="24"/>
        </w:rPr>
        <w:t>identifying;</w:t>
      </w:r>
      <w:proofErr w:type="gramEnd"/>
    </w:p>
    <w:p w14:paraId="506DC605" w14:textId="77777777" w:rsidR="007D7DEC" w:rsidRPr="006A2E59" w:rsidRDefault="007D7DEC" w:rsidP="006A2E59">
      <w:pPr>
        <w:ind w:right="98"/>
        <w:rPr>
          <w:rFonts w:cs="Arial"/>
          <w:sz w:val="24"/>
        </w:rPr>
      </w:pPr>
    </w:p>
    <w:p w14:paraId="1E529C0A"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 xml:space="preserve">the methods by which salaries of all employees are </w:t>
      </w:r>
      <w:proofErr w:type="gramStart"/>
      <w:r w:rsidRPr="007D7DEC">
        <w:rPr>
          <w:rFonts w:cs="Arial"/>
          <w:color w:val="000000"/>
          <w:sz w:val="24"/>
        </w:rPr>
        <w:t>determined;</w:t>
      </w:r>
      <w:proofErr w:type="gramEnd"/>
    </w:p>
    <w:p w14:paraId="6238E686"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 xml:space="preserve">the detail and level of remuneration of its most senior employees </w:t>
      </w:r>
      <w:proofErr w:type="gramStart"/>
      <w:r w:rsidRPr="007D7DEC">
        <w:rPr>
          <w:rFonts w:cs="Arial"/>
          <w:color w:val="000000"/>
          <w:sz w:val="24"/>
        </w:rPr>
        <w:t>i.e.</w:t>
      </w:r>
      <w:proofErr w:type="gramEnd"/>
      <w:r w:rsidRPr="007D7DEC">
        <w:rPr>
          <w:rFonts w:cs="Arial"/>
          <w:color w:val="000000"/>
          <w:sz w:val="24"/>
        </w:rPr>
        <w:t xml:space="preserve"> ‘chief officers’, as defined by the relevant legislation;</w:t>
      </w:r>
    </w:p>
    <w:p w14:paraId="3BF09A0B" w14:textId="77777777" w:rsidR="007D7DEC" w:rsidRPr="007D7DEC" w:rsidRDefault="007D7DEC" w:rsidP="007D7DEC">
      <w:pPr>
        <w:numPr>
          <w:ilvl w:val="0"/>
          <w:numId w:val="36"/>
        </w:numPr>
        <w:spacing w:line="240" w:lineRule="auto"/>
        <w:ind w:left="1260"/>
        <w:rPr>
          <w:rFonts w:cs="Arial"/>
          <w:color w:val="000000"/>
          <w:sz w:val="24"/>
        </w:rPr>
      </w:pPr>
      <w:r w:rsidRPr="007D7DEC">
        <w:rPr>
          <w:rFonts w:cs="Arial"/>
          <w:color w:val="000000"/>
          <w:sz w:val="24"/>
        </w:rPr>
        <w:t>the Committee or Panel responsible for ensuring the provisions set out in this statement are applied consistently throughout the Council.</w:t>
      </w:r>
    </w:p>
    <w:p w14:paraId="18525909" w14:textId="77777777" w:rsidR="007D7DEC" w:rsidRPr="007D7DEC" w:rsidRDefault="007D7DEC" w:rsidP="007D7DEC">
      <w:pPr>
        <w:rPr>
          <w:rFonts w:cs="Arial"/>
          <w:color w:val="000000"/>
          <w:sz w:val="24"/>
        </w:rPr>
      </w:pPr>
    </w:p>
    <w:p w14:paraId="2A2E7B39" w14:textId="77777777" w:rsidR="007D7DEC" w:rsidRPr="007D7DEC" w:rsidRDefault="007D7DEC" w:rsidP="007D7DEC">
      <w:pPr>
        <w:rPr>
          <w:rFonts w:cs="Arial"/>
          <w:color w:val="000000"/>
          <w:sz w:val="24"/>
        </w:rPr>
      </w:pPr>
      <w:r w:rsidRPr="007D7DEC">
        <w:rPr>
          <w:rFonts w:cs="Arial"/>
          <w:color w:val="000000"/>
          <w:sz w:val="24"/>
        </w:rPr>
        <w:t xml:space="preserve">Once approved by the full Council, this policy statement will come into immediate effect and will be subject to review on a minimum of an annual basis, the policy for the next financial year being approved by 31st March each year. </w:t>
      </w:r>
    </w:p>
    <w:p w14:paraId="543A0216" w14:textId="77777777" w:rsidR="0093756F" w:rsidRDefault="0093756F" w:rsidP="0093756F">
      <w:pPr>
        <w:spacing w:line="240" w:lineRule="auto"/>
        <w:rPr>
          <w:rFonts w:cs="Arial"/>
          <w:sz w:val="24"/>
        </w:rPr>
      </w:pPr>
    </w:p>
    <w:p w14:paraId="506EF1AA" w14:textId="77777777" w:rsidR="0093756F" w:rsidRDefault="007D7DEC" w:rsidP="0093756F">
      <w:pPr>
        <w:rPr>
          <w:rFonts w:ascii="Arial Black" w:hAnsi="Arial Black" w:cs="Arial"/>
          <w:color w:val="0082AA"/>
          <w:sz w:val="28"/>
          <w:szCs w:val="28"/>
        </w:rPr>
      </w:pPr>
      <w:r>
        <w:rPr>
          <w:rFonts w:ascii="Arial Black" w:hAnsi="Arial Black" w:cs="Arial"/>
          <w:color w:val="0082AA"/>
          <w:sz w:val="28"/>
          <w:szCs w:val="28"/>
        </w:rPr>
        <w:t>Pay structure and decisions on pay</w:t>
      </w:r>
    </w:p>
    <w:p w14:paraId="4B39E145" w14:textId="77777777" w:rsidR="0093756F" w:rsidRPr="006A2E59" w:rsidRDefault="0093756F" w:rsidP="006A2E59">
      <w:pPr>
        <w:ind w:right="98"/>
        <w:rPr>
          <w:rFonts w:cs="Arial"/>
          <w:sz w:val="24"/>
        </w:rPr>
      </w:pPr>
    </w:p>
    <w:p w14:paraId="0683FE18" w14:textId="77777777" w:rsidR="007D7DEC" w:rsidRPr="006A2E59" w:rsidRDefault="007D7DEC" w:rsidP="006A2E59">
      <w:pPr>
        <w:ind w:right="98"/>
        <w:rPr>
          <w:rFonts w:cs="Arial"/>
          <w:sz w:val="24"/>
        </w:rPr>
      </w:pPr>
      <w:r w:rsidRPr="006A2E59">
        <w:rPr>
          <w:rFonts w:cs="Arial"/>
          <w:sz w:val="24"/>
        </w:rPr>
        <w:t>The Council participates in the national pay bargaining arrangements using the national pay frameworks as the basis for its local pay structure, and the national pay review process to determine its annual increases.</w:t>
      </w:r>
    </w:p>
    <w:p w14:paraId="10B79306" w14:textId="77777777" w:rsidR="007D7DEC" w:rsidRPr="006A2E59" w:rsidRDefault="007D7DEC" w:rsidP="006A2E59">
      <w:pPr>
        <w:ind w:right="98"/>
        <w:rPr>
          <w:rFonts w:cs="Arial"/>
          <w:sz w:val="24"/>
        </w:rPr>
      </w:pPr>
    </w:p>
    <w:p w14:paraId="6D8FF869" w14:textId="77777777" w:rsidR="007D7DEC" w:rsidRPr="006A2E59" w:rsidRDefault="007D7DEC" w:rsidP="006A2E59">
      <w:pPr>
        <w:ind w:right="98"/>
        <w:rPr>
          <w:rFonts w:cs="Arial"/>
          <w:sz w:val="24"/>
        </w:rPr>
      </w:pPr>
      <w:r w:rsidRPr="006A2E59">
        <w:rPr>
          <w:rFonts w:cs="Arial"/>
          <w:sz w:val="24"/>
        </w:rPr>
        <w:t xml:space="preserve">All other pay related allowances are the subject of either nationally or locally negotiated rates, having been determined from time to time in accordance with collective bargaining machinery.  </w:t>
      </w:r>
    </w:p>
    <w:p w14:paraId="4739CCEE" w14:textId="77777777" w:rsidR="007D7DEC" w:rsidRDefault="007D7DEC" w:rsidP="006A2E59">
      <w:pPr>
        <w:ind w:right="98"/>
        <w:rPr>
          <w:rFonts w:cs="Arial"/>
          <w:sz w:val="24"/>
        </w:rPr>
      </w:pPr>
      <w:r w:rsidRPr="006A2E59">
        <w:rPr>
          <w:rFonts w:cs="Arial"/>
          <w:sz w:val="24"/>
        </w:rPr>
        <w:lastRenderedPageBreak/>
        <w:t>The majority of Council employees are employed under national ‘Green Book’/NJC for Local Government Services arrangements with some local variation of terms and conditions.  The Council uses a 19 grade pay structure for these employees.  The remaining numbers of employees are employed under national arrangements for other groups of local government staff.</w:t>
      </w:r>
    </w:p>
    <w:p w14:paraId="0F7798CF" w14:textId="77777777" w:rsidR="006A2E59" w:rsidRPr="006A2E59" w:rsidRDefault="006A2E59" w:rsidP="006A2E59">
      <w:pPr>
        <w:ind w:right="98"/>
        <w:rPr>
          <w:rFonts w:cs="Arial"/>
          <w:sz w:val="24"/>
        </w:rPr>
      </w:pPr>
    </w:p>
    <w:p w14:paraId="7A2E0893" w14:textId="77777777" w:rsidR="007D7DEC" w:rsidRPr="006A2E59" w:rsidRDefault="007D7DEC" w:rsidP="00FB6709">
      <w:pPr>
        <w:ind w:right="98"/>
        <w:rPr>
          <w:rFonts w:cs="Arial"/>
          <w:sz w:val="24"/>
        </w:rPr>
      </w:pPr>
      <w:r w:rsidRPr="006A2E59">
        <w:rPr>
          <w:rFonts w:cs="Arial"/>
          <w:sz w:val="24"/>
        </w:rPr>
        <w:t xml:space="preserve">Where national pay frameworks are either not adopted, or not specified </w:t>
      </w:r>
      <w:proofErr w:type="gramStart"/>
      <w:r w:rsidRPr="006A2E59">
        <w:rPr>
          <w:rFonts w:cs="Arial"/>
          <w:sz w:val="24"/>
        </w:rPr>
        <w:t>e.g.</w:t>
      </w:r>
      <w:proofErr w:type="gramEnd"/>
      <w:r w:rsidRPr="006A2E59">
        <w:rPr>
          <w:rFonts w:cs="Arial"/>
          <w:sz w:val="24"/>
        </w:rPr>
        <w:t xml:space="preserve"> for Chief Officers, the Council as an organisation makes the final decisions in determining the remuneration levels in accordance with the Council’s constitution.  Such determination takes into account the need to ensure value for money in respect of the use of public expenditure, balanced against the need to recruit and retain employees who </w:t>
      </w:r>
      <w:r w:rsidR="00FB6709">
        <w:rPr>
          <w:rFonts w:cs="Arial"/>
          <w:sz w:val="24"/>
        </w:rPr>
        <w:t xml:space="preserve">can make the Council </w:t>
      </w:r>
      <w:r w:rsidR="00FB6709" w:rsidRPr="00FB6709">
        <w:rPr>
          <w:rFonts w:cs="Arial"/>
          <w:sz w:val="24"/>
        </w:rPr>
        <w:t>an effective and efficient organisation that delivers the best possible services for the people of Cumbria within its available resources</w:t>
      </w:r>
      <w:r w:rsidR="00FB6709">
        <w:rPr>
          <w:rFonts w:cs="Arial"/>
          <w:sz w:val="24"/>
        </w:rPr>
        <w:t>.</w:t>
      </w:r>
      <w:r w:rsidRPr="006A2E59">
        <w:rPr>
          <w:rFonts w:cs="Arial"/>
          <w:sz w:val="24"/>
        </w:rPr>
        <w:t xml:space="preserve"> </w:t>
      </w:r>
    </w:p>
    <w:p w14:paraId="530BE544" w14:textId="77777777" w:rsidR="007D7DEC" w:rsidRPr="006A2E59" w:rsidRDefault="007D7DEC" w:rsidP="006A2E59">
      <w:pPr>
        <w:ind w:right="98"/>
        <w:rPr>
          <w:rFonts w:cs="Arial"/>
          <w:sz w:val="24"/>
        </w:rPr>
      </w:pPr>
    </w:p>
    <w:p w14:paraId="0A6730E8" w14:textId="77777777" w:rsidR="007D7DEC" w:rsidRPr="007D7DEC" w:rsidRDefault="007D7DEC" w:rsidP="007D7DEC">
      <w:pPr>
        <w:rPr>
          <w:rFonts w:cs="Arial"/>
          <w:color w:val="000000"/>
          <w:sz w:val="24"/>
        </w:rPr>
      </w:pPr>
      <w:r w:rsidRPr="007D7DEC">
        <w:rPr>
          <w:rFonts w:cs="Arial"/>
          <w:color w:val="000000"/>
          <w:sz w:val="24"/>
        </w:rPr>
        <w:t xml:space="preserve">There may be occasions when it is difficult to resource particular posts within the council that it becomes necessary to take account of the external pay levels in the labour market.  In these circumstances and in order to attract and retain employees with particular experience, skills and capacity, the Council where necessary will ensure the requirement for such is objectively justified by reference to clear and transparent evidence of relevant market comparators, using data sources available from within the local government sector and outside, as appropriate.  Subject to approval and in accordance with the Council’s Market Supplement scheme a market supplement to the salary scale for the grade may be considered.  </w:t>
      </w:r>
    </w:p>
    <w:p w14:paraId="33CBE789" w14:textId="77777777" w:rsidR="00A40F0B" w:rsidRPr="00A40F0B" w:rsidRDefault="00A40F0B" w:rsidP="00A40F0B">
      <w:pPr>
        <w:rPr>
          <w:rFonts w:cs="Arial"/>
          <w:color w:val="000000"/>
          <w:sz w:val="24"/>
        </w:rPr>
      </w:pPr>
    </w:p>
    <w:p w14:paraId="307E2F8A" w14:textId="77777777" w:rsidR="00A40F0B" w:rsidRPr="00A40F0B" w:rsidRDefault="00A40F0B" w:rsidP="00A40F0B">
      <w:pPr>
        <w:rPr>
          <w:rFonts w:cs="Arial"/>
          <w:color w:val="000000"/>
          <w:sz w:val="24"/>
        </w:rPr>
      </w:pPr>
      <w:r w:rsidRPr="00A40F0B">
        <w:rPr>
          <w:rFonts w:cs="Arial"/>
          <w:color w:val="000000"/>
          <w:sz w:val="24"/>
        </w:rPr>
        <w:t xml:space="preserve">There may also be occasions where it is necessary to engage the services of externally provided workers on a temporary basis within key posts.  Such appointments exist where there is a specific skill shortage either within the Council, or difficultly to recruit from within the local labour market.  Any such appointment requires the prior approval of the </w:t>
      </w:r>
      <w:r w:rsidR="0063445B">
        <w:rPr>
          <w:rFonts w:cs="Arial"/>
          <w:color w:val="000000"/>
          <w:sz w:val="24"/>
        </w:rPr>
        <w:t>Executive</w:t>
      </w:r>
      <w:r w:rsidR="00FE33A3">
        <w:rPr>
          <w:rFonts w:cs="Arial"/>
          <w:color w:val="000000"/>
          <w:sz w:val="24"/>
        </w:rPr>
        <w:t xml:space="preserve"> </w:t>
      </w:r>
      <w:r w:rsidR="0063445B">
        <w:rPr>
          <w:rFonts w:cs="Arial"/>
          <w:color w:val="000000"/>
          <w:sz w:val="24"/>
        </w:rPr>
        <w:t>Director</w:t>
      </w:r>
      <w:r w:rsidR="00FE33A3">
        <w:rPr>
          <w:rFonts w:cs="Arial"/>
          <w:color w:val="000000"/>
          <w:sz w:val="24"/>
        </w:rPr>
        <w:t xml:space="preserve"> </w:t>
      </w:r>
      <w:r w:rsidRPr="00A40F0B">
        <w:rPr>
          <w:rFonts w:cs="Arial"/>
          <w:color w:val="000000"/>
          <w:sz w:val="24"/>
        </w:rPr>
        <w:t>or for equivalent permanent ‘chief officer’ posts where delegated authority is required by the Chief Officer</w:t>
      </w:r>
      <w:r w:rsidR="006321FF">
        <w:rPr>
          <w:rFonts w:cs="Arial"/>
          <w:color w:val="000000"/>
          <w:sz w:val="24"/>
        </w:rPr>
        <w:t>s’</w:t>
      </w:r>
      <w:r w:rsidRPr="00A40F0B">
        <w:rPr>
          <w:rFonts w:cs="Arial"/>
          <w:color w:val="000000"/>
          <w:sz w:val="24"/>
        </w:rPr>
        <w:t xml:space="preserve"> </w:t>
      </w:r>
      <w:r w:rsidR="0063445B">
        <w:rPr>
          <w:rFonts w:cs="Arial"/>
          <w:color w:val="000000"/>
          <w:sz w:val="24"/>
        </w:rPr>
        <w:t>Committee</w:t>
      </w:r>
      <w:r w:rsidRPr="00A40F0B">
        <w:rPr>
          <w:rFonts w:cs="Arial"/>
          <w:color w:val="000000"/>
          <w:sz w:val="24"/>
        </w:rPr>
        <w:t>.</w:t>
      </w:r>
    </w:p>
    <w:p w14:paraId="73F28085" w14:textId="77777777" w:rsidR="00A40F0B" w:rsidRPr="00A40F0B" w:rsidRDefault="00A40F0B" w:rsidP="00A40F0B">
      <w:pPr>
        <w:rPr>
          <w:rFonts w:cs="Arial"/>
          <w:color w:val="000000"/>
          <w:sz w:val="24"/>
        </w:rPr>
      </w:pPr>
    </w:p>
    <w:p w14:paraId="393961C8" w14:textId="77777777" w:rsidR="00556441" w:rsidRDefault="007D7DEC" w:rsidP="007D7DEC">
      <w:pPr>
        <w:rPr>
          <w:rFonts w:cs="Arial"/>
          <w:color w:val="000000"/>
          <w:sz w:val="24"/>
        </w:rPr>
      </w:pPr>
      <w:r w:rsidRPr="007D7DEC">
        <w:rPr>
          <w:rFonts w:cs="Arial"/>
          <w:color w:val="000000"/>
          <w:sz w:val="24"/>
        </w:rPr>
        <w:t xml:space="preserve">To meet specific operational </w:t>
      </w:r>
      <w:r w:rsidR="005A3B12" w:rsidRPr="007D7DEC">
        <w:rPr>
          <w:rFonts w:cs="Arial"/>
          <w:color w:val="000000"/>
          <w:sz w:val="24"/>
        </w:rPr>
        <w:t>requirements,</w:t>
      </w:r>
      <w:r w:rsidRPr="007D7DEC">
        <w:rPr>
          <w:rFonts w:cs="Arial"/>
          <w:color w:val="000000"/>
          <w:sz w:val="24"/>
        </w:rPr>
        <w:t xml:space="preserve"> it may be necessary for an employee to temporarily take on additional duties to their identified role. Where these duties form either part or the whole of the duties of another job a Responsibility Allowance or Acting Up Allowance is payable respectively, reflecting the job evaluated rate for those additional duties.  </w:t>
      </w:r>
    </w:p>
    <w:p w14:paraId="69690C0C" w14:textId="77777777" w:rsidR="00556441" w:rsidRDefault="00556441" w:rsidP="007D7DEC">
      <w:pPr>
        <w:rPr>
          <w:rFonts w:cs="Arial"/>
          <w:color w:val="000000"/>
          <w:sz w:val="24"/>
        </w:rPr>
      </w:pPr>
    </w:p>
    <w:p w14:paraId="7E0012C1" w14:textId="77777777" w:rsidR="007D7DEC" w:rsidRDefault="007D7DEC" w:rsidP="007D7DEC">
      <w:pPr>
        <w:rPr>
          <w:rFonts w:cs="Arial"/>
          <w:color w:val="000000"/>
          <w:sz w:val="24"/>
        </w:rPr>
      </w:pPr>
      <w:r w:rsidRPr="007D7DEC">
        <w:rPr>
          <w:rFonts w:cs="Arial"/>
          <w:color w:val="000000"/>
          <w:sz w:val="24"/>
        </w:rPr>
        <w:t xml:space="preserve">Where it is intended to recognise exceptional effort or contribution a one-off lump sum payment, or Honoraria may be paid.  Honoraria are paid in arrears and depending upon their value are subject to the approval of either the </w:t>
      </w:r>
      <w:r w:rsidR="0063445B">
        <w:rPr>
          <w:rFonts w:cs="Arial"/>
          <w:color w:val="000000"/>
          <w:sz w:val="24"/>
        </w:rPr>
        <w:t xml:space="preserve">Executive </w:t>
      </w:r>
      <w:r w:rsidRPr="007D7DEC">
        <w:rPr>
          <w:rFonts w:cs="Arial"/>
          <w:color w:val="000000"/>
          <w:sz w:val="24"/>
        </w:rPr>
        <w:t>Director</w:t>
      </w:r>
      <w:r w:rsidR="0063445B">
        <w:rPr>
          <w:rFonts w:cs="Arial"/>
          <w:color w:val="000000"/>
          <w:sz w:val="24"/>
        </w:rPr>
        <w:t xml:space="preserve"> for the service area</w:t>
      </w:r>
      <w:r w:rsidRPr="007D7DEC">
        <w:rPr>
          <w:rFonts w:cs="Arial"/>
          <w:color w:val="000000"/>
          <w:sz w:val="24"/>
        </w:rPr>
        <w:t xml:space="preserve">, or </w:t>
      </w:r>
      <w:r w:rsidR="0063445B">
        <w:rPr>
          <w:rFonts w:cs="Arial"/>
          <w:color w:val="000000"/>
          <w:sz w:val="24"/>
        </w:rPr>
        <w:t xml:space="preserve">the Executive </w:t>
      </w:r>
      <w:r w:rsidRPr="007D7DEC">
        <w:rPr>
          <w:rFonts w:cs="Arial"/>
          <w:color w:val="000000"/>
          <w:sz w:val="24"/>
        </w:rPr>
        <w:t xml:space="preserve">Director </w:t>
      </w:r>
      <w:r w:rsidR="00FB6709">
        <w:rPr>
          <w:rFonts w:cs="Arial"/>
          <w:color w:val="000000"/>
          <w:sz w:val="24"/>
        </w:rPr>
        <w:t>–</w:t>
      </w:r>
      <w:r w:rsidRPr="007D7DEC">
        <w:rPr>
          <w:rFonts w:cs="Arial"/>
          <w:color w:val="000000"/>
          <w:sz w:val="24"/>
        </w:rPr>
        <w:t xml:space="preserve"> </w:t>
      </w:r>
      <w:r w:rsidR="0063445B" w:rsidRPr="0063445B">
        <w:rPr>
          <w:rFonts w:cs="Arial"/>
          <w:color w:val="000000"/>
          <w:sz w:val="24"/>
        </w:rPr>
        <w:t>Corporate, Customer and Community Services</w:t>
      </w:r>
      <w:r w:rsidRPr="007D7DEC">
        <w:rPr>
          <w:rFonts w:cs="Arial"/>
          <w:color w:val="000000"/>
          <w:sz w:val="24"/>
        </w:rPr>
        <w:t>, in accordance with the delegations from the Council’s Constitution.</w:t>
      </w:r>
    </w:p>
    <w:p w14:paraId="63DC739E" w14:textId="77777777" w:rsidR="00592477" w:rsidRPr="007D7DEC" w:rsidRDefault="00592477" w:rsidP="007D7DEC">
      <w:pPr>
        <w:rPr>
          <w:rFonts w:cs="Arial"/>
          <w:color w:val="000000"/>
          <w:sz w:val="24"/>
        </w:rPr>
      </w:pPr>
    </w:p>
    <w:p w14:paraId="1B4C57D5" w14:textId="77777777" w:rsidR="007D7DEC" w:rsidRDefault="007D7DEC">
      <w:pPr>
        <w:spacing w:line="240" w:lineRule="auto"/>
        <w:rPr>
          <w:rFonts w:cs="Arial"/>
          <w:color w:val="000000"/>
          <w:sz w:val="24"/>
        </w:rPr>
      </w:pPr>
      <w:r>
        <w:rPr>
          <w:rFonts w:cs="Arial"/>
          <w:color w:val="000000"/>
          <w:sz w:val="24"/>
        </w:rPr>
        <w:br w:type="page"/>
      </w:r>
    </w:p>
    <w:p w14:paraId="5AD23B47" w14:textId="77777777" w:rsidR="0093756F" w:rsidRDefault="007D7DEC" w:rsidP="007D7DEC">
      <w:pPr>
        <w:rPr>
          <w:rFonts w:ascii="Arial Black" w:hAnsi="Arial Black" w:cs="Arial"/>
          <w:color w:val="0082AA"/>
          <w:sz w:val="28"/>
          <w:szCs w:val="28"/>
        </w:rPr>
      </w:pPr>
      <w:r w:rsidRPr="007D7DEC">
        <w:rPr>
          <w:rFonts w:ascii="Arial Black" w:hAnsi="Arial Black" w:cs="Arial"/>
          <w:color w:val="0082AA"/>
          <w:sz w:val="28"/>
          <w:szCs w:val="28"/>
        </w:rPr>
        <w:lastRenderedPageBreak/>
        <w:t>Senior Management (‘Chief Officer’) Remuneration</w:t>
      </w:r>
    </w:p>
    <w:p w14:paraId="4E38F5C6" w14:textId="77777777" w:rsidR="007D7DEC" w:rsidRPr="006A2E59" w:rsidRDefault="007D7DEC" w:rsidP="006A2E59">
      <w:pPr>
        <w:ind w:right="98"/>
        <w:rPr>
          <w:rFonts w:cs="Arial"/>
          <w:sz w:val="24"/>
        </w:rPr>
      </w:pPr>
    </w:p>
    <w:p w14:paraId="7A3984BE" w14:textId="69B67DB4" w:rsidR="00394C09" w:rsidRDefault="007D7DEC" w:rsidP="007D7DEC">
      <w:pPr>
        <w:rPr>
          <w:rFonts w:cs="Arial"/>
          <w:sz w:val="24"/>
        </w:rPr>
      </w:pPr>
      <w:r w:rsidRPr="007D7DEC">
        <w:rPr>
          <w:rFonts w:cs="Arial"/>
          <w:sz w:val="24"/>
        </w:rPr>
        <w:t xml:space="preserve">For the purposes of this statement, senior management means ‘chief officers’ as defined within the Localism Act.  The posts falling within the statutory definition are set out as below, which details their basic salary as </w:t>
      </w:r>
      <w:r w:rsidR="001137FC">
        <w:rPr>
          <w:rFonts w:cs="Arial"/>
          <w:sz w:val="24"/>
        </w:rPr>
        <w:t>of</w:t>
      </w:r>
      <w:r w:rsidR="00635799">
        <w:rPr>
          <w:rFonts w:cs="Arial"/>
          <w:sz w:val="24"/>
        </w:rPr>
        <w:t xml:space="preserve"> 31 March 202</w:t>
      </w:r>
      <w:r w:rsidR="006D105C">
        <w:rPr>
          <w:rFonts w:cs="Arial"/>
          <w:sz w:val="24"/>
        </w:rPr>
        <w:t>2</w:t>
      </w:r>
      <w:r w:rsidRPr="007D7DEC">
        <w:rPr>
          <w:rFonts w:cs="Arial"/>
          <w:sz w:val="24"/>
        </w:rPr>
        <w:t>.</w:t>
      </w:r>
    </w:p>
    <w:p w14:paraId="0BA668BC" w14:textId="77777777" w:rsidR="00AE2D04" w:rsidRPr="007D7DEC" w:rsidRDefault="00AE2D04" w:rsidP="007D7DEC">
      <w:pPr>
        <w:rPr>
          <w:rFonts w:cs="Arial"/>
          <w:sz w:val="24"/>
        </w:rPr>
      </w:pPr>
    </w:p>
    <w:tbl>
      <w:tblPr>
        <w:tblW w:w="5000" w:type="pct"/>
        <w:tblCellMar>
          <w:top w:w="15" w:type="dxa"/>
          <w:left w:w="15" w:type="dxa"/>
          <w:bottom w:w="15" w:type="dxa"/>
          <w:right w:w="15" w:type="dxa"/>
        </w:tblCellMar>
        <w:tblLook w:val="0000" w:firstRow="0" w:lastRow="0" w:firstColumn="0" w:lastColumn="0" w:noHBand="0" w:noVBand="0"/>
      </w:tblPr>
      <w:tblGrid>
        <w:gridCol w:w="6493"/>
        <w:gridCol w:w="1397"/>
        <w:gridCol w:w="2304"/>
      </w:tblGrid>
      <w:tr w:rsidR="007D7DEC" w:rsidRPr="007D17A0" w14:paraId="64BAD4AE" w14:textId="77777777" w:rsidTr="003E6B42">
        <w:trPr>
          <w:cantSplit/>
        </w:trPr>
        <w:tc>
          <w:tcPr>
            <w:tcW w:w="31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0A0CA395" w14:textId="77777777" w:rsidR="007D7DEC" w:rsidRPr="007D17A0" w:rsidRDefault="007D7DEC" w:rsidP="003E6B42">
            <w:pPr>
              <w:spacing w:line="240" w:lineRule="auto"/>
              <w:jc w:val="center"/>
              <w:rPr>
                <w:rFonts w:cs="Arial"/>
                <w:b/>
                <w:bCs/>
                <w:szCs w:val="20"/>
              </w:rPr>
            </w:pPr>
            <w:r w:rsidRPr="007D17A0">
              <w:rPr>
                <w:rFonts w:cs="Arial"/>
                <w:b/>
                <w:bCs/>
                <w:szCs w:val="20"/>
              </w:rPr>
              <w:t>Position</w:t>
            </w:r>
          </w:p>
        </w:tc>
        <w:tc>
          <w:tcPr>
            <w:tcW w:w="6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21EC2FD9" w14:textId="77777777" w:rsidR="007D7DEC" w:rsidRPr="007D17A0" w:rsidRDefault="007D7DEC" w:rsidP="003E6B42">
            <w:pPr>
              <w:spacing w:line="240" w:lineRule="auto"/>
              <w:jc w:val="center"/>
              <w:rPr>
                <w:rFonts w:cs="Arial"/>
                <w:b/>
                <w:bCs/>
                <w:szCs w:val="20"/>
              </w:rPr>
            </w:pPr>
            <w:r w:rsidRPr="007D17A0">
              <w:rPr>
                <w:rFonts w:cs="Arial"/>
                <w:b/>
                <w:bCs/>
                <w:szCs w:val="20"/>
              </w:rPr>
              <w:t>Full Time Equivalent</w:t>
            </w: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7CF44B74" w14:textId="77777777" w:rsidR="007D7DEC" w:rsidRPr="007D17A0" w:rsidRDefault="007D7DEC" w:rsidP="003E6B42">
            <w:pPr>
              <w:spacing w:line="240" w:lineRule="auto"/>
              <w:jc w:val="center"/>
              <w:rPr>
                <w:rFonts w:cs="Arial"/>
                <w:b/>
                <w:bCs/>
                <w:szCs w:val="20"/>
              </w:rPr>
            </w:pPr>
            <w:r w:rsidRPr="007D17A0">
              <w:rPr>
                <w:rFonts w:cs="Arial"/>
                <w:b/>
                <w:bCs/>
                <w:szCs w:val="20"/>
              </w:rPr>
              <w:t>Salary</w:t>
            </w:r>
          </w:p>
          <w:p w14:paraId="42FFA71D" w14:textId="19015628" w:rsidR="0082155A" w:rsidRPr="007D17A0" w:rsidRDefault="0082155A" w:rsidP="003E6B42">
            <w:pPr>
              <w:spacing w:line="240" w:lineRule="auto"/>
              <w:jc w:val="center"/>
              <w:rPr>
                <w:rFonts w:cs="Arial"/>
                <w:b/>
                <w:bCs/>
                <w:szCs w:val="20"/>
              </w:rPr>
            </w:pPr>
            <w:r w:rsidRPr="007D17A0">
              <w:rPr>
                <w:rFonts w:cs="Arial"/>
                <w:b/>
                <w:bCs/>
                <w:szCs w:val="20"/>
              </w:rPr>
              <w:t xml:space="preserve">As </w:t>
            </w:r>
            <w:proofErr w:type="gramStart"/>
            <w:r w:rsidR="007E4B3E" w:rsidRPr="007D17A0">
              <w:rPr>
                <w:rFonts w:cs="Arial"/>
                <w:b/>
                <w:bCs/>
                <w:szCs w:val="20"/>
              </w:rPr>
              <w:t>at</w:t>
            </w:r>
            <w:proofErr w:type="gramEnd"/>
            <w:r w:rsidRPr="007D17A0">
              <w:rPr>
                <w:rFonts w:cs="Arial"/>
                <w:b/>
                <w:bCs/>
                <w:szCs w:val="20"/>
              </w:rPr>
              <w:t xml:space="preserve"> </w:t>
            </w:r>
            <w:r w:rsidR="00635799">
              <w:rPr>
                <w:rFonts w:cs="Arial"/>
                <w:b/>
                <w:bCs/>
                <w:szCs w:val="20"/>
              </w:rPr>
              <w:t>31 March 202</w:t>
            </w:r>
            <w:r w:rsidR="006D105C">
              <w:rPr>
                <w:rFonts w:cs="Arial"/>
                <w:b/>
                <w:bCs/>
                <w:szCs w:val="20"/>
              </w:rPr>
              <w:t>2</w:t>
            </w:r>
          </w:p>
        </w:tc>
      </w:tr>
      <w:tr w:rsidR="00D8245F" w:rsidRPr="007D17A0" w14:paraId="74B441EE" w14:textId="77777777" w:rsidTr="003E6B42">
        <w:trPr>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8E4E4"/>
            <w:tcMar>
              <w:top w:w="75" w:type="dxa"/>
              <w:left w:w="75" w:type="dxa"/>
              <w:bottom w:w="75" w:type="dxa"/>
              <w:right w:w="75" w:type="dxa"/>
            </w:tcMar>
            <w:vAlign w:val="center"/>
          </w:tcPr>
          <w:p w14:paraId="6E7E0C8C" w14:textId="77777777" w:rsidR="00D8245F" w:rsidRPr="007D17A0" w:rsidRDefault="00D8245F" w:rsidP="003E6B42">
            <w:pPr>
              <w:spacing w:line="240" w:lineRule="auto"/>
              <w:jc w:val="center"/>
              <w:rPr>
                <w:rFonts w:cs="Arial"/>
                <w:b/>
                <w:bCs/>
                <w:szCs w:val="20"/>
              </w:rPr>
            </w:pPr>
            <w:r w:rsidRPr="007D17A0">
              <w:rPr>
                <w:rFonts w:cs="Arial"/>
                <w:b/>
                <w:bCs/>
                <w:szCs w:val="20"/>
              </w:rPr>
              <w:t>Chief Executive Salary</w:t>
            </w:r>
          </w:p>
        </w:tc>
      </w:tr>
      <w:tr w:rsidR="007D7DEC" w:rsidRPr="007D17A0" w14:paraId="04FC4ECD" w14:textId="77777777" w:rsidTr="003E6B42">
        <w:tc>
          <w:tcPr>
            <w:tcW w:w="31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42523708" w14:textId="77777777" w:rsidR="007D7DEC" w:rsidRPr="007D17A0" w:rsidRDefault="007D7DEC" w:rsidP="003E6B42">
            <w:pPr>
              <w:spacing w:line="240" w:lineRule="auto"/>
              <w:rPr>
                <w:rFonts w:cs="Arial"/>
                <w:color w:val="000000"/>
                <w:szCs w:val="20"/>
              </w:rPr>
            </w:pPr>
            <w:r w:rsidRPr="007D17A0">
              <w:rPr>
                <w:rFonts w:cs="Arial"/>
                <w:color w:val="000000"/>
                <w:szCs w:val="20"/>
              </w:rPr>
              <w:t>Chief Executive</w:t>
            </w:r>
          </w:p>
        </w:tc>
        <w:tc>
          <w:tcPr>
            <w:tcW w:w="68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6715F336" w14:textId="77777777" w:rsidR="007D7DEC" w:rsidRPr="007D17A0" w:rsidRDefault="007D7DEC" w:rsidP="003E6B42">
            <w:pPr>
              <w:spacing w:line="240" w:lineRule="auto"/>
              <w:jc w:val="center"/>
              <w:rPr>
                <w:rFonts w:cs="Arial"/>
                <w:color w:val="000000"/>
                <w:szCs w:val="20"/>
              </w:rPr>
            </w:pPr>
            <w:r w:rsidRPr="007D17A0">
              <w:rPr>
                <w:rFonts w:cs="Arial"/>
                <w:color w:val="000000"/>
                <w:szCs w:val="20"/>
              </w:rPr>
              <w:t>1</w:t>
            </w:r>
          </w:p>
        </w:tc>
        <w:tc>
          <w:tcPr>
            <w:tcW w:w="11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1F6F9"/>
            <w:tcMar>
              <w:top w:w="75" w:type="dxa"/>
              <w:left w:w="75" w:type="dxa"/>
              <w:bottom w:w="75" w:type="dxa"/>
              <w:right w:w="75" w:type="dxa"/>
            </w:tcMar>
            <w:vAlign w:val="center"/>
          </w:tcPr>
          <w:p w14:paraId="50205F7E" w14:textId="6353085B" w:rsidR="007D7DEC" w:rsidRPr="007D17A0" w:rsidRDefault="007D7DEC" w:rsidP="003E6B42">
            <w:pPr>
              <w:spacing w:line="240" w:lineRule="auto"/>
              <w:jc w:val="center"/>
              <w:rPr>
                <w:rFonts w:cs="Arial"/>
                <w:color w:val="000000"/>
                <w:szCs w:val="20"/>
              </w:rPr>
            </w:pPr>
            <w:r w:rsidRPr="007D17A0">
              <w:rPr>
                <w:rFonts w:cs="Arial"/>
                <w:color w:val="000000"/>
                <w:szCs w:val="20"/>
              </w:rPr>
              <w:t>£</w:t>
            </w:r>
            <w:r w:rsidR="00655E5C">
              <w:rPr>
                <w:rFonts w:cs="Arial"/>
                <w:color w:val="000000"/>
                <w:szCs w:val="20"/>
              </w:rPr>
              <w:t>170,000</w:t>
            </w:r>
          </w:p>
        </w:tc>
      </w:tr>
      <w:tr w:rsidR="007D7DEC" w:rsidRPr="007D17A0" w14:paraId="4DA7F78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5E67C2C5" w14:textId="77777777" w:rsidR="007D7DEC" w:rsidRPr="007D17A0" w:rsidRDefault="00AE2D04" w:rsidP="003E6B42">
            <w:pPr>
              <w:jc w:val="center"/>
              <w:rPr>
                <w:rFonts w:cs="Arial"/>
                <w:b/>
                <w:bCs/>
                <w:szCs w:val="20"/>
              </w:rPr>
            </w:pPr>
            <w:r w:rsidRPr="007D17A0">
              <w:rPr>
                <w:rFonts w:cs="Arial"/>
                <w:b/>
                <w:bCs/>
                <w:szCs w:val="20"/>
              </w:rPr>
              <w:t xml:space="preserve">Executive </w:t>
            </w:r>
            <w:r w:rsidR="007D7DEC" w:rsidRPr="007D17A0">
              <w:rPr>
                <w:rFonts w:cs="Arial"/>
                <w:b/>
                <w:bCs/>
                <w:szCs w:val="20"/>
              </w:rPr>
              <w:t xml:space="preserve">Director </w:t>
            </w:r>
            <w:r w:rsidR="00FA5CE2" w:rsidRPr="007D17A0">
              <w:rPr>
                <w:rFonts w:cs="Arial"/>
                <w:b/>
                <w:bCs/>
                <w:szCs w:val="20"/>
              </w:rPr>
              <w:t xml:space="preserve">and Corporate Management Team </w:t>
            </w:r>
            <w:r w:rsidR="007D7DEC" w:rsidRPr="007D17A0">
              <w:rPr>
                <w:rFonts w:cs="Arial"/>
                <w:b/>
                <w:bCs/>
                <w:szCs w:val="20"/>
              </w:rPr>
              <w:t>Salaries</w:t>
            </w:r>
          </w:p>
        </w:tc>
      </w:tr>
      <w:tr w:rsidR="007D7DEC" w:rsidRPr="007D17A0" w14:paraId="1867D6F1" w14:textId="1979269D"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185"/>
        </w:trPr>
        <w:tc>
          <w:tcPr>
            <w:tcW w:w="3185" w:type="pct"/>
            <w:shd w:val="clear" w:color="auto" w:fill="F1F6F9"/>
            <w:tcMar>
              <w:top w:w="75" w:type="dxa"/>
              <w:left w:w="75" w:type="dxa"/>
              <w:bottom w:w="75" w:type="dxa"/>
              <w:right w:w="75" w:type="dxa"/>
            </w:tcMar>
            <w:vAlign w:val="center"/>
          </w:tcPr>
          <w:p w14:paraId="3FCFC877" w14:textId="1A4129B4" w:rsidR="007D7DEC" w:rsidRPr="007D17A0" w:rsidRDefault="00AE2D04" w:rsidP="003E6B42">
            <w:pPr>
              <w:pStyle w:val="content"/>
              <w:rPr>
                <w:rFonts w:ascii="Arial" w:hAnsi="Arial" w:cs="Arial"/>
                <w:color w:val="000000"/>
                <w:sz w:val="20"/>
                <w:szCs w:val="20"/>
              </w:rPr>
            </w:pPr>
            <w:r w:rsidRPr="007D17A0">
              <w:rPr>
                <w:rFonts w:ascii="Arial" w:hAnsi="Arial" w:cs="Arial"/>
                <w:color w:val="000000"/>
                <w:sz w:val="20"/>
                <w:szCs w:val="20"/>
              </w:rPr>
              <w:t>Executive Director People (Deputy Chief Executive)</w:t>
            </w:r>
          </w:p>
        </w:tc>
        <w:tc>
          <w:tcPr>
            <w:tcW w:w="685" w:type="pct"/>
            <w:shd w:val="clear" w:color="auto" w:fill="F1F6F9"/>
            <w:tcMar>
              <w:top w:w="75" w:type="dxa"/>
              <w:left w:w="75" w:type="dxa"/>
              <w:bottom w:w="75" w:type="dxa"/>
              <w:right w:w="75" w:type="dxa"/>
            </w:tcMar>
            <w:vAlign w:val="center"/>
          </w:tcPr>
          <w:p w14:paraId="214A4F94" w14:textId="2E4E03A3" w:rsidR="007D7DEC" w:rsidRPr="007D17A0" w:rsidRDefault="007D7DE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3ADBAC25" w14:textId="7B62D458" w:rsidR="00347AB6" w:rsidRPr="007D17A0" w:rsidRDefault="007D7DEC" w:rsidP="003E6B42">
            <w:pPr>
              <w:jc w:val="center"/>
              <w:rPr>
                <w:rFonts w:cs="Arial"/>
                <w:color w:val="000000"/>
                <w:szCs w:val="20"/>
              </w:rPr>
            </w:pPr>
            <w:r w:rsidRPr="007D17A0">
              <w:rPr>
                <w:rFonts w:cs="Arial"/>
                <w:color w:val="000000"/>
                <w:szCs w:val="20"/>
              </w:rPr>
              <w:t>£</w:t>
            </w:r>
            <w:r w:rsidR="002C7AB3">
              <w:rPr>
                <w:rFonts w:cs="Arial"/>
                <w:color w:val="000000"/>
                <w:szCs w:val="20"/>
              </w:rPr>
              <w:t>143,248</w:t>
            </w:r>
          </w:p>
        </w:tc>
      </w:tr>
      <w:tr w:rsidR="007D7DEC" w:rsidRPr="007D17A0" w14:paraId="5313198F"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2ADAAAC" w14:textId="05E3AC7A" w:rsidR="007D7DEC" w:rsidRPr="007D17A0" w:rsidRDefault="00347AB6" w:rsidP="003E6B42">
            <w:pPr>
              <w:rPr>
                <w:rFonts w:cs="Arial"/>
                <w:color w:val="000000"/>
                <w:szCs w:val="20"/>
              </w:rPr>
            </w:pPr>
            <w:r w:rsidRPr="007D17A0">
              <w:rPr>
                <w:rFonts w:cs="Arial"/>
                <w:color w:val="000000"/>
                <w:szCs w:val="20"/>
              </w:rPr>
              <w:t>Executive Director - Corporate, Customer &amp; Community Services</w:t>
            </w:r>
            <w:r w:rsidR="00930A89">
              <w:rPr>
                <w:rFonts w:cs="Arial"/>
                <w:color w:val="000000"/>
                <w:szCs w:val="20"/>
              </w:rPr>
              <w:t xml:space="preserve"> (Deputy Chief Executive)</w:t>
            </w:r>
          </w:p>
        </w:tc>
        <w:tc>
          <w:tcPr>
            <w:tcW w:w="685" w:type="pct"/>
            <w:shd w:val="clear" w:color="auto" w:fill="F1F6F9"/>
            <w:tcMar>
              <w:top w:w="75" w:type="dxa"/>
              <w:left w:w="75" w:type="dxa"/>
              <w:bottom w:w="75" w:type="dxa"/>
              <w:right w:w="75" w:type="dxa"/>
            </w:tcMar>
            <w:vAlign w:val="center"/>
          </w:tcPr>
          <w:p w14:paraId="3B79817F" w14:textId="77777777" w:rsidR="007D7DEC" w:rsidRPr="007D17A0" w:rsidRDefault="007D7DE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3F69A606" w14:textId="3782B351" w:rsidR="007D7DEC" w:rsidRPr="007D17A0" w:rsidRDefault="007D7DEC" w:rsidP="003E6B42">
            <w:pPr>
              <w:jc w:val="center"/>
              <w:rPr>
                <w:rFonts w:cs="Arial"/>
                <w:color w:val="000000"/>
                <w:szCs w:val="20"/>
              </w:rPr>
            </w:pPr>
            <w:r w:rsidRPr="007D17A0">
              <w:rPr>
                <w:rFonts w:cs="Arial"/>
                <w:color w:val="000000"/>
                <w:szCs w:val="20"/>
              </w:rPr>
              <w:t>£</w:t>
            </w:r>
            <w:r w:rsidR="006D27E4">
              <w:rPr>
                <w:rFonts w:cs="Arial"/>
                <w:color w:val="000000"/>
                <w:szCs w:val="20"/>
              </w:rPr>
              <w:t>143,248</w:t>
            </w:r>
          </w:p>
        </w:tc>
      </w:tr>
      <w:tr w:rsidR="001137FC" w:rsidRPr="007D17A0" w14:paraId="5568529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EC85393" w14:textId="2609AA6C" w:rsidR="001137FC" w:rsidRPr="007D17A0" w:rsidRDefault="00347AB6" w:rsidP="003E6B42">
            <w:pPr>
              <w:rPr>
                <w:rFonts w:cs="Arial"/>
                <w:color w:val="000000"/>
                <w:szCs w:val="20"/>
              </w:rPr>
            </w:pPr>
            <w:r w:rsidRPr="007D17A0">
              <w:rPr>
                <w:rFonts w:cs="Arial"/>
                <w:color w:val="000000"/>
                <w:szCs w:val="20"/>
              </w:rPr>
              <w:t xml:space="preserve">Executive Director - Economy </w:t>
            </w:r>
            <w:r w:rsidR="00CB32FA">
              <w:rPr>
                <w:rFonts w:cs="Arial"/>
                <w:color w:val="000000"/>
                <w:szCs w:val="20"/>
              </w:rPr>
              <w:t>and</w:t>
            </w:r>
            <w:r w:rsidRPr="007D17A0">
              <w:rPr>
                <w:rFonts w:cs="Arial"/>
                <w:color w:val="000000"/>
                <w:szCs w:val="20"/>
              </w:rPr>
              <w:t xml:space="preserve"> Infrastructure</w:t>
            </w:r>
            <w:r w:rsidR="006B0769">
              <w:rPr>
                <w:rFonts w:cs="Arial"/>
                <w:color w:val="000000"/>
                <w:szCs w:val="20"/>
              </w:rPr>
              <w:t xml:space="preserve"> (Deputy Chief Executive)</w:t>
            </w:r>
          </w:p>
        </w:tc>
        <w:tc>
          <w:tcPr>
            <w:tcW w:w="685" w:type="pct"/>
            <w:shd w:val="clear" w:color="auto" w:fill="F1F6F9"/>
            <w:tcMar>
              <w:top w:w="75" w:type="dxa"/>
              <w:left w:w="75" w:type="dxa"/>
              <w:bottom w:w="75" w:type="dxa"/>
              <w:right w:w="75" w:type="dxa"/>
            </w:tcMar>
            <w:vAlign w:val="center"/>
          </w:tcPr>
          <w:p w14:paraId="063AF2F7" w14:textId="77777777" w:rsidR="001137FC" w:rsidRPr="007D17A0" w:rsidRDefault="001137FC"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E87A8ED" w14:textId="774E294F" w:rsidR="001137FC" w:rsidRPr="007D17A0" w:rsidRDefault="0004679D" w:rsidP="003E6B42">
            <w:pPr>
              <w:jc w:val="center"/>
              <w:rPr>
                <w:rFonts w:cs="Arial"/>
                <w:color w:val="000000"/>
                <w:szCs w:val="20"/>
              </w:rPr>
            </w:pPr>
            <w:r>
              <w:rPr>
                <w:rFonts w:cs="Arial"/>
                <w:color w:val="000000"/>
                <w:szCs w:val="20"/>
              </w:rPr>
              <w:t>£</w:t>
            </w:r>
            <w:r w:rsidR="006D27E4">
              <w:rPr>
                <w:rFonts w:cs="Arial"/>
                <w:color w:val="000000"/>
                <w:szCs w:val="20"/>
              </w:rPr>
              <w:t>143,248</w:t>
            </w:r>
          </w:p>
        </w:tc>
      </w:tr>
      <w:tr w:rsidR="007E4B3E" w:rsidRPr="00556818" w14:paraId="13280E86"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hRule="exact" w:val="113"/>
          <w:tblHeader/>
        </w:trPr>
        <w:tc>
          <w:tcPr>
            <w:tcW w:w="0" w:type="auto"/>
            <w:gridSpan w:val="3"/>
            <w:shd w:val="clear" w:color="auto" w:fill="D8E4E4"/>
            <w:tcMar>
              <w:top w:w="75" w:type="dxa"/>
              <w:left w:w="75" w:type="dxa"/>
              <w:bottom w:w="75" w:type="dxa"/>
              <w:right w:w="75" w:type="dxa"/>
            </w:tcMar>
            <w:vAlign w:val="center"/>
          </w:tcPr>
          <w:p w14:paraId="1E35DB3A" w14:textId="77777777" w:rsidR="007E4B3E" w:rsidRPr="00556818" w:rsidRDefault="007E4B3E" w:rsidP="003E6B42">
            <w:pPr>
              <w:ind w:right="98"/>
              <w:jc w:val="center"/>
              <w:rPr>
                <w:rFonts w:cs="Arial"/>
                <w:b/>
                <w:bCs/>
                <w:sz w:val="8"/>
                <w:szCs w:val="8"/>
              </w:rPr>
            </w:pPr>
          </w:p>
        </w:tc>
      </w:tr>
      <w:tr w:rsidR="00DA2097" w:rsidRPr="007D17A0" w14:paraId="009E6BD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02C1E4FA" w14:textId="77777777" w:rsidR="00DA2097" w:rsidRPr="007D17A0" w:rsidRDefault="00DA2097" w:rsidP="003E6B42">
            <w:pPr>
              <w:rPr>
                <w:rFonts w:cs="Arial"/>
                <w:color w:val="000000"/>
                <w:szCs w:val="20"/>
              </w:rPr>
            </w:pPr>
            <w:r w:rsidRPr="007D17A0">
              <w:rPr>
                <w:rFonts w:cs="Arial"/>
                <w:color w:val="000000"/>
                <w:szCs w:val="20"/>
              </w:rPr>
              <w:t>Chief Fire Officer</w:t>
            </w:r>
          </w:p>
        </w:tc>
        <w:tc>
          <w:tcPr>
            <w:tcW w:w="685" w:type="pct"/>
            <w:shd w:val="clear" w:color="auto" w:fill="F1F6F9"/>
            <w:tcMar>
              <w:top w:w="75" w:type="dxa"/>
              <w:left w:w="75" w:type="dxa"/>
              <w:bottom w:w="75" w:type="dxa"/>
              <w:right w:w="75" w:type="dxa"/>
            </w:tcMar>
            <w:vAlign w:val="center"/>
          </w:tcPr>
          <w:p w14:paraId="637A0A6F"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5BEF2655" w14:textId="2806E6E9" w:rsidR="00DA2097" w:rsidRPr="007D17A0" w:rsidRDefault="00635799" w:rsidP="003E6B42">
            <w:pPr>
              <w:jc w:val="center"/>
              <w:rPr>
                <w:rFonts w:cs="Arial"/>
                <w:color w:val="000000"/>
                <w:szCs w:val="20"/>
              </w:rPr>
            </w:pPr>
            <w:r>
              <w:rPr>
                <w:rFonts w:cs="Arial"/>
                <w:color w:val="000000"/>
                <w:szCs w:val="20"/>
              </w:rPr>
              <w:t>£</w:t>
            </w:r>
            <w:r w:rsidR="0095476A">
              <w:rPr>
                <w:rFonts w:cs="Arial"/>
                <w:color w:val="000000"/>
                <w:szCs w:val="20"/>
              </w:rPr>
              <w:t>124,470</w:t>
            </w:r>
          </w:p>
        </w:tc>
      </w:tr>
      <w:tr w:rsidR="006B0769" w:rsidRPr="007D17A0" w14:paraId="4C0852A4"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0646745" w14:textId="08103301" w:rsidR="006B0769" w:rsidRPr="007D17A0" w:rsidRDefault="006B0769" w:rsidP="003E6B42">
            <w:pPr>
              <w:rPr>
                <w:rFonts w:cs="Arial"/>
                <w:color w:val="000000"/>
                <w:szCs w:val="20"/>
              </w:rPr>
            </w:pPr>
            <w:r>
              <w:rPr>
                <w:rFonts w:cs="Arial"/>
                <w:color w:val="000000"/>
                <w:szCs w:val="20"/>
              </w:rPr>
              <w:t>Director – Adults (DASS)</w:t>
            </w:r>
          </w:p>
        </w:tc>
        <w:tc>
          <w:tcPr>
            <w:tcW w:w="685" w:type="pct"/>
            <w:shd w:val="clear" w:color="auto" w:fill="F1F6F9"/>
            <w:tcMar>
              <w:top w:w="75" w:type="dxa"/>
              <w:left w:w="75" w:type="dxa"/>
              <w:bottom w:w="75" w:type="dxa"/>
              <w:right w:w="75" w:type="dxa"/>
            </w:tcMar>
            <w:vAlign w:val="center"/>
          </w:tcPr>
          <w:p w14:paraId="56DAB29C" w14:textId="1C8B3955" w:rsidR="006B0769" w:rsidRPr="007D17A0" w:rsidRDefault="006B076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1F02DDEB" w14:textId="7A432D3C" w:rsidR="006B0769" w:rsidRDefault="006B0769" w:rsidP="003E6B42">
            <w:pPr>
              <w:jc w:val="center"/>
              <w:rPr>
                <w:rFonts w:cs="Arial"/>
                <w:color w:val="000000"/>
                <w:szCs w:val="20"/>
              </w:rPr>
            </w:pPr>
            <w:r>
              <w:rPr>
                <w:rFonts w:cs="Arial"/>
                <w:color w:val="000000"/>
                <w:szCs w:val="20"/>
              </w:rPr>
              <w:t>£124,470</w:t>
            </w:r>
          </w:p>
        </w:tc>
      </w:tr>
      <w:tr w:rsidR="006B0769" w:rsidRPr="007D17A0" w14:paraId="2AD3D863"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3BCB683" w14:textId="201D3BC8" w:rsidR="006B0769" w:rsidRPr="007D17A0" w:rsidRDefault="006B0769" w:rsidP="003E6B42">
            <w:pPr>
              <w:rPr>
                <w:rFonts w:cs="Arial"/>
                <w:color w:val="000000"/>
                <w:szCs w:val="20"/>
              </w:rPr>
            </w:pPr>
            <w:r>
              <w:rPr>
                <w:rFonts w:cs="Arial"/>
                <w:color w:val="000000"/>
                <w:szCs w:val="20"/>
              </w:rPr>
              <w:t>Director – Children and Young People (DCS)</w:t>
            </w:r>
          </w:p>
        </w:tc>
        <w:tc>
          <w:tcPr>
            <w:tcW w:w="685" w:type="pct"/>
            <w:shd w:val="clear" w:color="auto" w:fill="F1F6F9"/>
            <w:tcMar>
              <w:top w:w="75" w:type="dxa"/>
              <w:left w:w="75" w:type="dxa"/>
              <w:bottom w:w="75" w:type="dxa"/>
              <w:right w:w="75" w:type="dxa"/>
            </w:tcMar>
            <w:vAlign w:val="center"/>
          </w:tcPr>
          <w:p w14:paraId="59B2BB98" w14:textId="242324E8" w:rsidR="006B0769" w:rsidRPr="007D17A0" w:rsidRDefault="006B076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38D3A7A9" w14:textId="7E2B3EA5" w:rsidR="006B0769" w:rsidRDefault="006B0769" w:rsidP="003E6B42">
            <w:pPr>
              <w:jc w:val="center"/>
              <w:rPr>
                <w:rFonts w:cs="Arial"/>
                <w:color w:val="000000"/>
                <w:szCs w:val="20"/>
              </w:rPr>
            </w:pPr>
            <w:r>
              <w:rPr>
                <w:rFonts w:cs="Arial"/>
                <w:color w:val="000000"/>
                <w:szCs w:val="20"/>
              </w:rPr>
              <w:t>£124,470</w:t>
            </w:r>
          </w:p>
        </w:tc>
      </w:tr>
      <w:tr w:rsidR="00DA2097" w:rsidRPr="007D17A0" w14:paraId="0692493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589BCC3A" w14:textId="77777777" w:rsidR="00DA2097" w:rsidRPr="007D17A0" w:rsidRDefault="00DA2097" w:rsidP="003E6B42">
            <w:pPr>
              <w:rPr>
                <w:rFonts w:cs="Arial"/>
                <w:color w:val="000000"/>
                <w:szCs w:val="20"/>
              </w:rPr>
            </w:pPr>
            <w:r w:rsidRPr="007D17A0">
              <w:rPr>
                <w:rFonts w:cs="Arial"/>
                <w:color w:val="000000"/>
                <w:szCs w:val="20"/>
              </w:rPr>
              <w:t>Director of Finance (S151 Officer)</w:t>
            </w:r>
          </w:p>
        </w:tc>
        <w:tc>
          <w:tcPr>
            <w:tcW w:w="685" w:type="pct"/>
            <w:shd w:val="clear" w:color="auto" w:fill="F1F6F9"/>
            <w:tcMar>
              <w:top w:w="75" w:type="dxa"/>
              <w:left w:w="75" w:type="dxa"/>
              <w:bottom w:w="75" w:type="dxa"/>
              <w:right w:w="75" w:type="dxa"/>
            </w:tcMar>
            <w:vAlign w:val="center"/>
          </w:tcPr>
          <w:p w14:paraId="6BF6C4F4"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74EEC1EB"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157EEFD4"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50E70CF" w14:textId="77777777" w:rsidR="00DA2097" w:rsidRPr="007D17A0" w:rsidRDefault="00FA5CE2" w:rsidP="003E6B42">
            <w:pPr>
              <w:rPr>
                <w:rFonts w:cs="Arial"/>
                <w:color w:val="000000"/>
                <w:szCs w:val="20"/>
              </w:rPr>
            </w:pPr>
            <w:r w:rsidRPr="007D17A0">
              <w:rPr>
                <w:rFonts w:cs="Arial"/>
                <w:color w:val="000000"/>
                <w:szCs w:val="20"/>
              </w:rPr>
              <w:t>Chief Legal Officer (Monitoring Officer)</w:t>
            </w:r>
          </w:p>
        </w:tc>
        <w:tc>
          <w:tcPr>
            <w:tcW w:w="685" w:type="pct"/>
            <w:shd w:val="clear" w:color="auto" w:fill="F1F6F9"/>
            <w:tcMar>
              <w:top w:w="75" w:type="dxa"/>
              <w:left w:w="75" w:type="dxa"/>
              <w:bottom w:w="75" w:type="dxa"/>
              <w:right w:w="75" w:type="dxa"/>
            </w:tcMar>
            <w:vAlign w:val="center"/>
          </w:tcPr>
          <w:p w14:paraId="060A7BC9" w14:textId="77777777" w:rsidR="00DA2097" w:rsidRPr="007D17A0" w:rsidRDefault="00FA5CE2"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5B3B858A"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0F70389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41C352AF" w14:textId="77777777" w:rsidR="00DA2097" w:rsidRPr="007D17A0" w:rsidRDefault="00FA5CE2" w:rsidP="003E6B42">
            <w:pPr>
              <w:rPr>
                <w:rFonts w:cs="Arial"/>
                <w:color w:val="000000"/>
                <w:szCs w:val="20"/>
              </w:rPr>
            </w:pPr>
            <w:r w:rsidRPr="007D17A0">
              <w:rPr>
                <w:rFonts w:cs="Arial"/>
                <w:color w:val="000000"/>
                <w:szCs w:val="20"/>
              </w:rPr>
              <w:t>Director Public Health</w:t>
            </w:r>
          </w:p>
        </w:tc>
        <w:tc>
          <w:tcPr>
            <w:tcW w:w="685" w:type="pct"/>
            <w:shd w:val="clear" w:color="auto" w:fill="F1F6F9"/>
            <w:tcMar>
              <w:top w:w="75" w:type="dxa"/>
              <w:left w:w="75" w:type="dxa"/>
              <w:bottom w:w="75" w:type="dxa"/>
              <w:right w:w="75" w:type="dxa"/>
            </w:tcMar>
            <w:vAlign w:val="center"/>
          </w:tcPr>
          <w:p w14:paraId="7D47E607" w14:textId="77777777" w:rsidR="00DA2097" w:rsidRPr="007D17A0" w:rsidRDefault="00DA2097"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508E4F" w14:textId="77777777" w:rsidR="00DA2097" w:rsidRPr="007D17A0" w:rsidRDefault="00635799" w:rsidP="003E6B42">
            <w:pPr>
              <w:jc w:val="center"/>
              <w:rPr>
                <w:rFonts w:cs="Arial"/>
                <w:color w:val="000000"/>
                <w:szCs w:val="20"/>
              </w:rPr>
            </w:pPr>
            <w:r>
              <w:rPr>
                <w:rFonts w:cs="Arial"/>
                <w:color w:val="000000"/>
                <w:szCs w:val="20"/>
              </w:rPr>
              <w:t>£</w:t>
            </w:r>
            <w:r w:rsidR="002C7AB3">
              <w:rPr>
                <w:rFonts w:cs="Arial"/>
                <w:color w:val="000000"/>
                <w:szCs w:val="20"/>
              </w:rPr>
              <w:t>105,669</w:t>
            </w:r>
          </w:p>
        </w:tc>
      </w:tr>
      <w:tr w:rsidR="00DA2097" w:rsidRPr="007D17A0" w14:paraId="0CDCE191"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0" w:type="auto"/>
            <w:gridSpan w:val="3"/>
            <w:shd w:val="clear" w:color="auto" w:fill="D8E4E4"/>
            <w:tcMar>
              <w:top w:w="75" w:type="dxa"/>
              <w:left w:w="75" w:type="dxa"/>
              <w:bottom w:w="75" w:type="dxa"/>
              <w:right w:w="75" w:type="dxa"/>
            </w:tcMar>
            <w:vAlign w:val="center"/>
          </w:tcPr>
          <w:p w14:paraId="5F3845DC" w14:textId="77777777" w:rsidR="00DA2097" w:rsidRPr="007D17A0" w:rsidRDefault="00DA2097" w:rsidP="003E6B42">
            <w:pPr>
              <w:ind w:right="98"/>
              <w:jc w:val="center"/>
              <w:rPr>
                <w:rFonts w:cs="Arial"/>
                <w:b/>
                <w:bCs/>
                <w:szCs w:val="20"/>
              </w:rPr>
            </w:pPr>
            <w:r w:rsidRPr="007D17A0">
              <w:rPr>
                <w:rFonts w:cs="Arial"/>
                <w:b/>
                <w:bCs/>
                <w:szCs w:val="20"/>
              </w:rPr>
              <w:t>Assistant Director Salaries</w:t>
            </w:r>
          </w:p>
        </w:tc>
      </w:tr>
      <w:tr w:rsidR="00DA2097" w:rsidRPr="007D17A0" w14:paraId="1CC2F0B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10C62696" w14:textId="77777777" w:rsidR="00DA2097" w:rsidRPr="007D17A0" w:rsidRDefault="00FA5CE2" w:rsidP="003E6B42">
            <w:pPr>
              <w:rPr>
                <w:rFonts w:cs="Arial"/>
                <w:b/>
                <w:bCs/>
                <w:szCs w:val="20"/>
              </w:rPr>
            </w:pPr>
            <w:r w:rsidRPr="007D17A0">
              <w:rPr>
                <w:rFonts w:cs="Arial"/>
                <w:b/>
                <w:bCs/>
                <w:szCs w:val="20"/>
              </w:rPr>
              <w:t>People</w:t>
            </w:r>
          </w:p>
        </w:tc>
      </w:tr>
      <w:tr w:rsidR="006174C1" w:rsidRPr="007D17A0" w14:paraId="67A97AB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D99FE29" w14:textId="2BD54D8A" w:rsidR="006174C1" w:rsidRPr="007D17A0" w:rsidRDefault="006174C1" w:rsidP="003E6B42">
            <w:pPr>
              <w:rPr>
                <w:rFonts w:cs="Arial"/>
                <w:color w:val="000000"/>
                <w:szCs w:val="20"/>
              </w:rPr>
            </w:pPr>
            <w:r w:rsidRPr="007D17A0">
              <w:rPr>
                <w:rFonts w:cs="Arial"/>
                <w:color w:val="000000"/>
                <w:szCs w:val="20"/>
              </w:rPr>
              <w:t xml:space="preserve">Assistant Director - Education </w:t>
            </w:r>
            <w:r w:rsidR="00CB32FA">
              <w:rPr>
                <w:rFonts w:cs="Arial"/>
                <w:color w:val="000000"/>
                <w:szCs w:val="20"/>
              </w:rPr>
              <w:t>and</w:t>
            </w:r>
            <w:r w:rsidRPr="007D17A0">
              <w:rPr>
                <w:rFonts w:cs="Arial"/>
                <w:color w:val="000000"/>
                <w:szCs w:val="20"/>
              </w:rPr>
              <w:t xml:space="preserve"> Skills</w:t>
            </w:r>
          </w:p>
        </w:tc>
        <w:tc>
          <w:tcPr>
            <w:tcW w:w="685" w:type="pct"/>
            <w:shd w:val="clear" w:color="auto" w:fill="F1F6F9"/>
            <w:tcMar>
              <w:top w:w="75" w:type="dxa"/>
              <w:left w:w="75" w:type="dxa"/>
              <w:bottom w:w="75" w:type="dxa"/>
              <w:right w:w="75" w:type="dxa"/>
            </w:tcMar>
            <w:vAlign w:val="center"/>
          </w:tcPr>
          <w:p w14:paraId="17B86EFF"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986E91B"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2C7418A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6BD48F85" w14:textId="77777777" w:rsidR="006174C1" w:rsidRPr="007D17A0" w:rsidRDefault="007D17A0" w:rsidP="003E6B42">
            <w:pPr>
              <w:rPr>
                <w:rFonts w:cs="Arial"/>
                <w:color w:val="000000"/>
                <w:szCs w:val="20"/>
              </w:rPr>
            </w:pPr>
            <w:r w:rsidRPr="007D17A0">
              <w:rPr>
                <w:rFonts w:cs="Arial"/>
                <w:color w:val="000000"/>
                <w:szCs w:val="20"/>
              </w:rPr>
              <w:t>Assistant Director - Provider Services</w:t>
            </w:r>
          </w:p>
        </w:tc>
        <w:tc>
          <w:tcPr>
            <w:tcW w:w="685" w:type="pct"/>
            <w:shd w:val="clear" w:color="auto" w:fill="F1F6F9"/>
            <w:tcMar>
              <w:top w:w="75" w:type="dxa"/>
              <w:left w:w="75" w:type="dxa"/>
              <w:bottom w:w="75" w:type="dxa"/>
              <w:right w:w="75" w:type="dxa"/>
            </w:tcMar>
            <w:vAlign w:val="center"/>
          </w:tcPr>
          <w:p w14:paraId="5492DC7F"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121E5A8"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3511D3F6"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CE18D9C" w14:textId="310C7941" w:rsidR="006174C1" w:rsidRPr="007D17A0" w:rsidRDefault="007D17A0" w:rsidP="003E6B42">
            <w:pPr>
              <w:rPr>
                <w:rFonts w:cs="Arial"/>
                <w:color w:val="000000"/>
                <w:szCs w:val="20"/>
              </w:rPr>
            </w:pPr>
            <w:r w:rsidRPr="007D17A0">
              <w:rPr>
                <w:rFonts w:cs="Arial"/>
                <w:color w:val="000000"/>
                <w:szCs w:val="20"/>
              </w:rPr>
              <w:t xml:space="preserve">Assistant Director - Children </w:t>
            </w:r>
            <w:r w:rsidR="00CB32FA">
              <w:rPr>
                <w:rFonts w:cs="Arial"/>
                <w:color w:val="000000"/>
                <w:szCs w:val="20"/>
              </w:rPr>
              <w:t>and</w:t>
            </w:r>
            <w:r w:rsidRPr="007D17A0">
              <w:rPr>
                <w:rFonts w:cs="Arial"/>
                <w:color w:val="000000"/>
                <w:szCs w:val="20"/>
              </w:rPr>
              <w:t xml:space="preserve"> Young People</w:t>
            </w:r>
          </w:p>
        </w:tc>
        <w:tc>
          <w:tcPr>
            <w:tcW w:w="685" w:type="pct"/>
            <w:shd w:val="clear" w:color="auto" w:fill="F1F6F9"/>
            <w:tcMar>
              <w:top w:w="75" w:type="dxa"/>
              <w:left w:w="75" w:type="dxa"/>
              <w:bottom w:w="75" w:type="dxa"/>
              <w:right w:w="75" w:type="dxa"/>
            </w:tcMar>
            <w:vAlign w:val="center"/>
          </w:tcPr>
          <w:p w14:paraId="7402918E"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196E667"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6174C1" w:rsidRPr="007D17A0" w14:paraId="371B9558"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07FD5658" w14:textId="77777777" w:rsidR="006174C1" w:rsidRPr="007D17A0" w:rsidRDefault="007D17A0" w:rsidP="003E6B42">
            <w:pPr>
              <w:rPr>
                <w:rFonts w:cs="Arial"/>
                <w:color w:val="000000"/>
                <w:szCs w:val="20"/>
              </w:rPr>
            </w:pPr>
            <w:r w:rsidRPr="007D17A0">
              <w:rPr>
                <w:rFonts w:cs="Arial"/>
                <w:color w:val="000000"/>
                <w:szCs w:val="20"/>
              </w:rPr>
              <w:t>Assistant Director - Adults</w:t>
            </w:r>
          </w:p>
        </w:tc>
        <w:tc>
          <w:tcPr>
            <w:tcW w:w="685" w:type="pct"/>
            <w:shd w:val="clear" w:color="auto" w:fill="F1F6F9"/>
            <w:tcMar>
              <w:top w:w="75" w:type="dxa"/>
              <w:left w:w="75" w:type="dxa"/>
              <w:bottom w:w="75" w:type="dxa"/>
              <w:right w:w="75" w:type="dxa"/>
            </w:tcMar>
            <w:vAlign w:val="center"/>
          </w:tcPr>
          <w:p w14:paraId="1CE61682"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1FA36F8" w14:textId="77777777" w:rsidR="006174C1" w:rsidRPr="007D17A0" w:rsidRDefault="00635799" w:rsidP="003E6B42">
            <w:pPr>
              <w:jc w:val="center"/>
              <w:rPr>
                <w:szCs w:val="20"/>
              </w:rPr>
            </w:pPr>
            <w:r>
              <w:rPr>
                <w:rFonts w:cs="Arial"/>
                <w:color w:val="000000"/>
                <w:szCs w:val="20"/>
              </w:rPr>
              <w:t>£</w:t>
            </w:r>
            <w:r w:rsidR="00FC0420">
              <w:rPr>
                <w:rFonts w:cs="Arial"/>
                <w:color w:val="000000"/>
                <w:szCs w:val="20"/>
              </w:rPr>
              <w:t>105,669</w:t>
            </w:r>
          </w:p>
        </w:tc>
      </w:tr>
      <w:tr w:rsidR="00A9378D" w:rsidRPr="007D17A0" w14:paraId="1AB774BE" w14:textId="77777777" w:rsidTr="00402A0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26D57BE2" w14:textId="77777777" w:rsidR="00A9378D" w:rsidRPr="007D17A0" w:rsidRDefault="00A9378D" w:rsidP="00402A0D">
            <w:pPr>
              <w:rPr>
                <w:rFonts w:cs="Arial"/>
                <w:color w:val="000000"/>
                <w:szCs w:val="20"/>
              </w:rPr>
            </w:pPr>
            <w:r w:rsidRPr="007D17A0">
              <w:rPr>
                <w:rFonts w:cs="Arial"/>
                <w:color w:val="000000"/>
                <w:szCs w:val="20"/>
              </w:rPr>
              <w:t>Assistant Director - Strategic Commissioning</w:t>
            </w:r>
          </w:p>
        </w:tc>
        <w:tc>
          <w:tcPr>
            <w:tcW w:w="685" w:type="pct"/>
            <w:shd w:val="clear" w:color="auto" w:fill="F1F6F9"/>
            <w:tcMar>
              <w:top w:w="75" w:type="dxa"/>
              <w:left w:w="75" w:type="dxa"/>
              <w:bottom w:w="75" w:type="dxa"/>
              <w:right w:w="75" w:type="dxa"/>
            </w:tcMar>
            <w:vAlign w:val="center"/>
          </w:tcPr>
          <w:p w14:paraId="66FE4E83" w14:textId="77777777" w:rsidR="00A9378D" w:rsidRPr="007D17A0" w:rsidRDefault="00A9378D" w:rsidP="00402A0D">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516E762" w14:textId="77777777" w:rsidR="00A9378D" w:rsidRPr="007D17A0" w:rsidRDefault="00A9378D" w:rsidP="00402A0D">
            <w:pPr>
              <w:jc w:val="center"/>
              <w:rPr>
                <w:szCs w:val="20"/>
              </w:rPr>
            </w:pPr>
            <w:r>
              <w:rPr>
                <w:rFonts w:cs="Arial"/>
                <w:color w:val="000000"/>
                <w:szCs w:val="20"/>
              </w:rPr>
              <w:t>£105,669</w:t>
            </w:r>
          </w:p>
        </w:tc>
      </w:tr>
      <w:tr w:rsidR="006174C1" w:rsidRPr="007D17A0" w14:paraId="7FDD55D3"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83D3539" w14:textId="46948F73" w:rsidR="006174C1" w:rsidRPr="007D17A0" w:rsidRDefault="007D17A0" w:rsidP="003E6B42">
            <w:pPr>
              <w:rPr>
                <w:rFonts w:cs="Arial"/>
                <w:color w:val="000000"/>
                <w:szCs w:val="20"/>
              </w:rPr>
            </w:pPr>
            <w:r w:rsidRPr="007D17A0">
              <w:rPr>
                <w:rFonts w:cs="Arial"/>
                <w:color w:val="000000"/>
                <w:szCs w:val="20"/>
              </w:rPr>
              <w:t xml:space="preserve">Assistant Director - Integration </w:t>
            </w:r>
            <w:r w:rsidR="00CB32FA">
              <w:rPr>
                <w:rFonts w:cs="Arial"/>
                <w:color w:val="000000"/>
                <w:szCs w:val="20"/>
              </w:rPr>
              <w:t>and</w:t>
            </w:r>
            <w:r w:rsidRPr="007D17A0">
              <w:rPr>
                <w:rFonts w:cs="Arial"/>
                <w:color w:val="000000"/>
                <w:szCs w:val="20"/>
              </w:rPr>
              <w:t xml:space="preserve"> Partnerships</w:t>
            </w:r>
          </w:p>
        </w:tc>
        <w:tc>
          <w:tcPr>
            <w:tcW w:w="685" w:type="pct"/>
            <w:shd w:val="clear" w:color="auto" w:fill="F1F6F9"/>
            <w:tcMar>
              <w:top w:w="75" w:type="dxa"/>
              <w:left w:w="75" w:type="dxa"/>
              <w:bottom w:w="75" w:type="dxa"/>
              <w:right w:w="75" w:type="dxa"/>
            </w:tcMar>
            <w:vAlign w:val="center"/>
          </w:tcPr>
          <w:p w14:paraId="1F2FA6E6" w14:textId="77777777" w:rsidR="006174C1"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02227B35" w14:textId="77777777" w:rsidR="006174C1" w:rsidRPr="007D17A0" w:rsidRDefault="006174C1" w:rsidP="003E6B42">
            <w:pPr>
              <w:jc w:val="center"/>
              <w:rPr>
                <w:szCs w:val="20"/>
              </w:rPr>
            </w:pPr>
            <w:r w:rsidRPr="007D17A0">
              <w:rPr>
                <w:rFonts w:cs="Arial"/>
                <w:color w:val="000000"/>
                <w:szCs w:val="20"/>
              </w:rPr>
              <w:t>£</w:t>
            </w:r>
            <w:r w:rsidR="00FB7329">
              <w:rPr>
                <w:rFonts w:cs="Arial"/>
                <w:color w:val="000000"/>
                <w:szCs w:val="20"/>
              </w:rPr>
              <w:t>100,107</w:t>
            </w:r>
          </w:p>
        </w:tc>
      </w:tr>
      <w:tr w:rsidR="00DA2097" w:rsidRPr="007D17A0" w14:paraId="50A505B7"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69327AFC" w14:textId="4C500AA4" w:rsidR="00DA2097" w:rsidRPr="007D17A0" w:rsidRDefault="00FA5CE2" w:rsidP="003E6B42">
            <w:pPr>
              <w:rPr>
                <w:rFonts w:cs="Arial"/>
                <w:b/>
                <w:bCs/>
                <w:szCs w:val="20"/>
              </w:rPr>
            </w:pPr>
            <w:r w:rsidRPr="007D17A0">
              <w:rPr>
                <w:rFonts w:cs="Arial"/>
                <w:b/>
                <w:bCs/>
                <w:szCs w:val="20"/>
              </w:rPr>
              <w:t xml:space="preserve">Corporate, Customer </w:t>
            </w:r>
            <w:r w:rsidR="00CB32FA">
              <w:rPr>
                <w:rFonts w:cs="Arial"/>
                <w:b/>
                <w:bCs/>
                <w:szCs w:val="20"/>
              </w:rPr>
              <w:t>and</w:t>
            </w:r>
            <w:r w:rsidRPr="007D17A0">
              <w:rPr>
                <w:rFonts w:cs="Arial"/>
                <w:b/>
                <w:bCs/>
                <w:szCs w:val="20"/>
              </w:rPr>
              <w:t xml:space="preserve"> Community Services</w:t>
            </w:r>
          </w:p>
        </w:tc>
      </w:tr>
      <w:tr w:rsidR="007D17A0" w:rsidRPr="007D17A0" w14:paraId="624F597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452E29C7" w14:textId="06D9A0BB" w:rsidR="007D17A0" w:rsidRPr="007D17A0" w:rsidRDefault="007D17A0" w:rsidP="003E6B42">
            <w:pPr>
              <w:rPr>
                <w:rFonts w:cs="Arial"/>
                <w:color w:val="000000"/>
                <w:szCs w:val="20"/>
              </w:rPr>
            </w:pPr>
            <w:r w:rsidRPr="007D17A0">
              <w:rPr>
                <w:rFonts w:cs="Arial"/>
                <w:color w:val="000000"/>
                <w:szCs w:val="20"/>
              </w:rPr>
              <w:t xml:space="preserve">Assistant Director - Customer </w:t>
            </w:r>
            <w:r w:rsidR="00CB32FA">
              <w:rPr>
                <w:rFonts w:cs="Arial"/>
                <w:color w:val="000000"/>
                <w:szCs w:val="20"/>
              </w:rPr>
              <w:t>and</w:t>
            </w:r>
            <w:r w:rsidRPr="007D17A0">
              <w:rPr>
                <w:rFonts w:cs="Arial"/>
                <w:color w:val="000000"/>
                <w:szCs w:val="20"/>
              </w:rPr>
              <w:t xml:space="preserve"> Community Services</w:t>
            </w:r>
          </w:p>
        </w:tc>
        <w:tc>
          <w:tcPr>
            <w:tcW w:w="685" w:type="pct"/>
            <w:shd w:val="clear" w:color="auto" w:fill="F1F6F9"/>
            <w:tcMar>
              <w:top w:w="75" w:type="dxa"/>
              <w:left w:w="75" w:type="dxa"/>
              <w:bottom w:w="75" w:type="dxa"/>
              <w:right w:w="75" w:type="dxa"/>
            </w:tcMar>
            <w:vAlign w:val="center"/>
          </w:tcPr>
          <w:p w14:paraId="170586F2" w14:textId="77777777" w:rsidR="007D17A0"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16A89D" w14:textId="77777777" w:rsidR="007D17A0"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7D17A0" w:rsidRPr="007D17A0" w14:paraId="0CEDBF90"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92705B1" w14:textId="77777777" w:rsidR="007D17A0" w:rsidRPr="007D17A0" w:rsidRDefault="007D17A0" w:rsidP="003E6B42">
            <w:pPr>
              <w:rPr>
                <w:rFonts w:cs="Arial"/>
                <w:color w:val="000000"/>
                <w:szCs w:val="20"/>
              </w:rPr>
            </w:pPr>
            <w:r w:rsidRPr="007D17A0">
              <w:rPr>
                <w:rFonts w:cs="Arial"/>
                <w:color w:val="000000"/>
                <w:szCs w:val="20"/>
              </w:rPr>
              <w:t>Assistant Director - Organisational Change</w:t>
            </w:r>
          </w:p>
        </w:tc>
        <w:tc>
          <w:tcPr>
            <w:tcW w:w="685" w:type="pct"/>
            <w:shd w:val="clear" w:color="auto" w:fill="F1F6F9"/>
            <w:tcMar>
              <w:top w:w="75" w:type="dxa"/>
              <w:left w:w="75" w:type="dxa"/>
              <w:bottom w:w="75" w:type="dxa"/>
              <w:right w:w="75" w:type="dxa"/>
            </w:tcMar>
            <w:vAlign w:val="center"/>
          </w:tcPr>
          <w:p w14:paraId="09120F47" w14:textId="77777777" w:rsidR="007D17A0" w:rsidRPr="007D17A0" w:rsidRDefault="007D17A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14E0BE35" w14:textId="77777777" w:rsidR="007D17A0"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FB7329" w:rsidRPr="007D17A0" w14:paraId="3D97CEF2"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17DAB5A8" w14:textId="77777777" w:rsidR="00FB7329" w:rsidRPr="007D17A0" w:rsidRDefault="00FB7329" w:rsidP="003E6B42">
            <w:pPr>
              <w:rPr>
                <w:rFonts w:cs="Arial"/>
                <w:color w:val="000000"/>
                <w:szCs w:val="20"/>
              </w:rPr>
            </w:pPr>
            <w:r>
              <w:rPr>
                <w:rFonts w:cs="Arial"/>
                <w:color w:val="000000"/>
                <w:szCs w:val="20"/>
              </w:rPr>
              <w:t xml:space="preserve">Assistant Director - </w:t>
            </w:r>
            <w:r w:rsidRPr="00FB7329">
              <w:rPr>
                <w:rFonts w:cs="Arial"/>
                <w:color w:val="000000"/>
                <w:szCs w:val="20"/>
              </w:rPr>
              <w:t>Workforce and Organisational Development</w:t>
            </w:r>
          </w:p>
        </w:tc>
        <w:tc>
          <w:tcPr>
            <w:tcW w:w="685" w:type="pct"/>
            <w:shd w:val="clear" w:color="auto" w:fill="F1F6F9"/>
            <w:tcMar>
              <w:top w:w="75" w:type="dxa"/>
              <w:left w:w="75" w:type="dxa"/>
              <w:bottom w:w="75" w:type="dxa"/>
              <w:right w:w="75" w:type="dxa"/>
            </w:tcMar>
            <w:vAlign w:val="center"/>
          </w:tcPr>
          <w:p w14:paraId="3C77A64E" w14:textId="77777777" w:rsidR="00FB7329" w:rsidRPr="007D17A0" w:rsidRDefault="00FB7329" w:rsidP="003E6B42">
            <w:pPr>
              <w:jc w:val="center"/>
              <w:rPr>
                <w:rFonts w:cs="Arial"/>
                <w:color w:val="000000"/>
                <w:szCs w:val="20"/>
              </w:rPr>
            </w:pPr>
            <w:r>
              <w:rPr>
                <w:rFonts w:cs="Arial"/>
                <w:color w:val="000000"/>
                <w:szCs w:val="20"/>
              </w:rPr>
              <w:t>1</w:t>
            </w:r>
          </w:p>
        </w:tc>
        <w:tc>
          <w:tcPr>
            <w:tcW w:w="1130" w:type="pct"/>
            <w:shd w:val="clear" w:color="auto" w:fill="F1F6F9"/>
            <w:tcMar>
              <w:top w:w="75" w:type="dxa"/>
              <w:left w:w="75" w:type="dxa"/>
              <w:bottom w:w="75" w:type="dxa"/>
              <w:right w:w="75" w:type="dxa"/>
            </w:tcMar>
            <w:vAlign w:val="center"/>
          </w:tcPr>
          <w:p w14:paraId="5533C19F" w14:textId="77777777" w:rsidR="00FB7329" w:rsidRPr="007D17A0" w:rsidRDefault="00FB7329" w:rsidP="003E6B42">
            <w:pPr>
              <w:jc w:val="center"/>
              <w:rPr>
                <w:rFonts w:cs="Arial"/>
                <w:color w:val="000000"/>
                <w:szCs w:val="20"/>
              </w:rPr>
            </w:pPr>
            <w:r>
              <w:rPr>
                <w:rFonts w:cs="Arial"/>
                <w:color w:val="000000"/>
                <w:szCs w:val="20"/>
              </w:rPr>
              <w:t>£100,107</w:t>
            </w:r>
          </w:p>
        </w:tc>
      </w:tr>
      <w:tr w:rsidR="00DA2097" w:rsidRPr="007D17A0" w14:paraId="69704F72"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03EB001F" w14:textId="65F7E59F" w:rsidR="00DA2097" w:rsidRPr="007D17A0" w:rsidRDefault="00FA5CE2" w:rsidP="003E6B42">
            <w:pPr>
              <w:rPr>
                <w:rFonts w:cs="Arial"/>
                <w:b/>
                <w:bCs/>
                <w:szCs w:val="20"/>
              </w:rPr>
            </w:pPr>
            <w:r w:rsidRPr="007D17A0">
              <w:rPr>
                <w:rFonts w:cs="Arial"/>
                <w:b/>
                <w:bCs/>
                <w:szCs w:val="20"/>
              </w:rPr>
              <w:t xml:space="preserve">Economy </w:t>
            </w:r>
            <w:r w:rsidR="00CB32FA">
              <w:rPr>
                <w:rFonts w:cs="Arial"/>
                <w:b/>
                <w:bCs/>
                <w:szCs w:val="20"/>
              </w:rPr>
              <w:t>and</w:t>
            </w:r>
            <w:r w:rsidRPr="007D17A0">
              <w:rPr>
                <w:rFonts w:cs="Arial"/>
                <w:b/>
                <w:bCs/>
                <w:szCs w:val="20"/>
              </w:rPr>
              <w:t xml:space="preserve"> Infrastructure</w:t>
            </w:r>
          </w:p>
        </w:tc>
      </w:tr>
      <w:tr w:rsidR="006174C1" w:rsidRPr="007D17A0" w14:paraId="7847BC5B"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37767F94" w14:textId="7230EDBC" w:rsidR="006174C1" w:rsidRPr="007D17A0" w:rsidRDefault="007D17A0" w:rsidP="003E6B42">
            <w:pPr>
              <w:rPr>
                <w:rFonts w:cs="Arial"/>
                <w:color w:val="000000"/>
                <w:szCs w:val="20"/>
              </w:rPr>
            </w:pPr>
            <w:r w:rsidRPr="007D17A0">
              <w:rPr>
                <w:rFonts w:cs="Arial"/>
                <w:color w:val="000000"/>
                <w:szCs w:val="20"/>
              </w:rPr>
              <w:t xml:space="preserve">Assistant Director - Highways </w:t>
            </w:r>
            <w:r w:rsidR="00CB32FA">
              <w:rPr>
                <w:rFonts w:cs="Arial"/>
                <w:color w:val="000000"/>
                <w:szCs w:val="20"/>
              </w:rPr>
              <w:t>and</w:t>
            </w:r>
            <w:r w:rsidRPr="007D17A0">
              <w:rPr>
                <w:rFonts w:cs="Arial"/>
                <w:color w:val="000000"/>
                <w:szCs w:val="20"/>
              </w:rPr>
              <w:t xml:space="preserve"> Transport</w:t>
            </w:r>
          </w:p>
        </w:tc>
        <w:tc>
          <w:tcPr>
            <w:tcW w:w="685" w:type="pct"/>
            <w:shd w:val="clear" w:color="auto" w:fill="F1F6F9"/>
            <w:tcMar>
              <w:top w:w="75" w:type="dxa"/>
              <w:left w:w="75" w:type="dxa"/>
              <w:bottom w:w="75" w:type="dxa"/>
              <w:right w:w="75" w:type="dxa"/>
            </w:tcMar>
            <w:vAlign w:val="center"/>
          </w:tcPr>
          <w:p w14:paraId="58092F8C" w14:textId="77777777" w:rsidR="006174C1" w:rsidRPr="007D17A0" w:rsidRDefault="006174C1"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73720571" w14:textId="77777777" w:rsidR="006174C1" w:rsidRPr="007D17A0" w:rsidRDefault="00635799" w:rsidP="003E6B42">
            <w:pPr>
              <w:jc w:val="center"/>
              <w:rPr>
                <w:szCs w:val="20"/>
              </w:rPr>
            </w:pPr>
            <w:r w:rsidRPr="007D17A0">
              <w:rPr>
                <w:rFonts w:cs="Arial"/>
                <w:color w:val="000000"/>
                <w:szCs w:val="20"/>
              </w:rPr>
              <w:t>£</w:t>
            </w:r>
            <w:r w:rsidR="00FB7329">
              <w:rPr>
                <w:rFonts w:cs="Arial"/>
                <w:color w:val="000000"/>
                <w:szCs w:val="20"/>
              </w:rPr>
              <w:t>100,107</w:t>
            </w:r>
          </w:p>
        </w:tc>
      </w:tr>
      <w:tr w:rsidR="00CB32FA" w:rsidRPr="007D17A0" w14:paraId="3AB689E2" w14:textId="77777777" w:rsidTr="00CB32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tcPr>
          <w:p w14:paraId="4A6A1DE1" w14:textId="3BD73336" w:rsidR="00CB32FA" w:rsidRPr="007D17A0" w:rsidRDefault="00CB32FA" w:rsidP="00CB32FA">
            <w:pPr>
              <w:rPr>
                <w:rFonts w:cs="Arial"/>
                <w:color w:val="000000"/>
                <w:szCs w:val="20"/>
              </w:rPr>
            </w:pPr>
            <w:r w:rsidRPr="00847919">
              <w:rPr>
                <w:rFonts w:cs="Arial"/>
                <w:color w:val="000000"/>
                <w:szCs w:val="20"/>
              </w:rPr>
              <w:t xml:space="preserve">Assistant Director </w:t>
            </w:r>
            <w:r>
              <w:rPr>
                <w:rFonts w:cs="Arial"/>
                <w:color w:val="000000"/>
                <w:szCs w:val="20"/>
              </w:rPr>
              <w:t>–</w:t>
            </w:r>
            <w:r w:rsidRPr="00847919">
              <w:rPr>
                <w:rFonts w:cs="Arial"/>
                <w:color w:val="000000"/>
                <w:szCs w:val="20"/>
              </w:rPr>
              <w:t xml:space="preserve"> </w:t>
            </w:r>
            <w:r>
              <w:rPr>
                <w:rFonts w:cs="Arial"/>
                <w:color w:val="000000"/>
                <w:szCs w:val="20"/>
              </w:rPr>
              <w:t>Growth and Infrastructure</w:t>
            </w:r>
          </w:p>
        </w:tc>
        <w:tc>
          <w:tcPr>
            <w:tcW w:w="685" w:type="pct"/>
            <w:shd w:val="clear" w:color="auto" w:fill="F1F6F9"/>
            <w:tcMar>
              <w:top w:w="75" w:type="dxa"/>
              <w:left w:w="75" w:type="dxa"/>
              <w:bottom w:w="75" w:type="dxa"/>
              <w:right w:w="75" w:type="dxa"/>
            </w:tcMar>
            <w:vAlign w:val="center"/>
          </w:tcPr>
          <w:p w14:paraId="64090DB0" w14:textId="409C195C" w:rsidR="00CB32FA" w:rsidRPr="007D17A0" w:rsidRDefault="00CB32FA" w:rsidP="00CB32FA">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4A5F07AE" w14:textId="3F85B2F1" w:rsidR="00CB32FA" w:rsidRPr="007D17A0" w:rsidRDefault="00CB32FA" w:rsidP="00CB32FA">
            <w:pPr>
              <w:jc w:val="center"/>
              <w:rPr>
                <w:rFonts w:cs="Arial"/>
                <w:color w:val="000000"/>
                <w:szCs w:val="20"/>
              </w:rPr>
            </w:pPr>
            <w:r w:rsidRPr="007D17A0">
              <w:rPr>
                <w:rFonts w:cs="Arial"/>
                <w:color w:val="000000"/>
                <w:szCs w:val="20"/>
              </w:rPr>
              <w:t>£</w:t>
            </w:r>
            <w:r>
              <w:rPr>
                <w:rFonts w:cs="Arial"/>
                <w:color w:val="000000"/>
                <w:szCs w:val="20"/>
              </w:rPr>
              <w:t>100,107</w:t>
            </w:r>
          </w:p>
        </w:tc>
      </w:tr>
      <w:tr w:rsidR="00CB32FA" w:rsidRPr="007D17A0" w14:paraId="649F6DA6" w14:textId="77777777" w:rsidTr="00CB32F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tcPr>
          <w:p w14:paraId="6341C648" w14:textId="072C28C6" w:rsidR="00CB32FA" w:rsidRPr="007D17A0" w:rsidRDefault="00CB32FA" w:rsidP="00CB32FA">
            <w:pPr>
              <w:rPr>
                <w:rFonts w:cs="Arial"/>
                <w:color w:val="000000"/>
                <w:szCs w:val="20"/>
              </w:rPr>
            </w:pPr>
            <w:r w:rsidRPr="00847919">
              <w:rPr>
                <w:rFonts w:cs="Arial"/>
                <w:color w:val="000000"/>
                <w:szCs w:val="20"/>
              </w:rPr>
              <w:lastRenderedPageBreak/>
              <w:t xml:space="preserve">Assistant Director </w:t>
            </w:r>
            <w:r>
              <w:rPr>
                <w:rFonts w:cs="Arial"/>
                <w:color w:val="000000"/>
                <w:szCs w:val="20"/>
              </w:rPr>
              <w:t>–</w:t>
            </w:r>
            <w:r w:rsidRPr="00847919">
              <w:rPr>
                <w:rFonts w:cs="Arial"/>
                <w:color w:val="000000"/>
                <w:szCs w:val="20"/>
              </w:rPr>
              <w:t xml:space="preserve"> </w:t>
            </w:r>
            <w:r>
              <w:rPr>
                <w:rFonts w:cs="Arial"/>
                <w:color w:val="000000"/>
                <w:szCs w:val="20"/>
              </w:rPr>
              <w:t>Environment and Enterprise</w:t>
            </w:r>
          </w:p>
        </w:tc>
        <w:tc>
          <w:tcPr>
            <w:tcW w:w="685" w:type="pct"/>
            <w:shd w:val="clear" w:color="auto" w:fill="F1F6F9"/>
            <w:tcMar>
              <w:top w:w="75" w:type="dxa"/>
              <w:left w:w="75" w:type="dxa"/>
              <w:bottom w:w="75" w:type="dxa"/>
              <w:right w:w="75" w:type="dxa"/>
            </w:tcMar>
            <w:vAlign w:val="center"/>
          </w:tcPr>
          <w:p w14:paraId="6D609883" w14:textId="072E9D33" w:rsidR="00CB32FA" w:rsidRPr="007D17A0" w:rsidRDefault="00CB32FA" w:rsidP="00CB32FA">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2DC7CA0F" w14:textId="3D62C577" w:rsidR="00CB32FA" w:rsidRPr="00A9378D" w:rsidRDefault="00CB32FA" w:rsidP="00CB32FA">
            <w:pPr>
              <w:jc w:val="center"/>
              <w:rPr>
                <w:rFonts w:cs="Arial"/>
                <w:szCs w:val="20"/>
              </w:rPr>
            </w:pPr>
            <w:r w:rsidRPr="007D17A0">
              <w:rPr>
                <w:rFonts w:cs="Arial"/>
                <w:color w:val="000000"/>
                <w:szCs w:val="20"/>
              </w:rPr>
              <w:t>£</w:t>
            </w:r>
            <w:r>
              <w:rPr>
                <w:rFonts w:cs="Arial"/>
                <w:color w:val="000000"/>
                <w:szCs w:val="20"/>
              </w:rPr>
              <w:t>100,107</w:t>
            </w:r>
          </w:p>
        </w:tc>
      </w:tr>
      <w:tr w:rsidR="00E3566D" w:rsidRPr="007D17A0" w14:paraId="36EB1809"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blHeader/>
        </w:trPr>
        <w:tc>
          <w:tcPr>
            <w:tcW w:w="5000" w:type="pct"/>
            <w:gridSpan w:val="3"/>
            <w:shd w:val="clear" w:color="auto" w:fill="D8E4E4"/>
            <w:tcMar>
              <w:top w:w="75" w:type="dxa"/>
              <w:left w:w="75" w:type="dxa"/>
              <w:bottom w:w="75" w:type="dxa"/>
              <w:right w:w="75" w:type="dxa"/>
            </w:tcMar>
            <w:vAlign w:val="center"/>
          </w:tcPr>
          <w:p w14:paraId="5994A782" w14:textId="77777777" w:rsidR="00E3566D" w:rsidRPr="007D17A0" w:rsidRDefault="00FA5CE2" w:rsidP="003E6B42">
            <w:pPr>
              <w:rPr>
                <w:rFonts w:cs="Arial"/>
                <w:b/>
                <w:bCs/>
                <w:szCs w:val="20"/>
              </w:rPr>
            </w:pPr>
            <w:r w:rsidRPr="007D17A0">
              <w:rPr>
                <w:rFonts w:cs="Arial"/>
                <w:b/>
                <w:bCs/>
                <w:szCs w:val="20"/>
              </w:rPr>
              <w:t>Cumbria Fire and Rescue Service</w:t>
            </w:r>
          </w:p>
        </w:tc>
      </w:tr>
      <w:tr w:rsidR="006921B0" w:rsidRPr="007D17A0" w14:paraId="1CD59088" w14:textId="77777777" w:rsidTr="003E6B42">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3185" w:type="pct"/>
            <w:shd w:val="clear" w:color="auto" w:fill="F1F6F9"/>
            <w:tcMar>
              <w:top w:w="75" w:type="dxa"/>
              <w:left w:w="75" w:type="dxa"/>
              <w:bottom w:w="75" w:type="dxa"/>
              <w:right w:w="75" w:type="dxa"/>
            </w:tcMar>
            <w:vAlign w:val="center"/>
          </w:tcPr>
          <w:p w14:paraId="7405D873" w14:textId="77777777" w:rsidR="006921B0" w:rsidRPr="007D17A0" w:rsidRDefault="006B1BA8" w:rsidP="006B1BA8">
            <w:pPr>
              <w:rPr>
                <w:rFonts w:cs="Arial"/>
                <w:color w:val="000000"/>
                <w:szCs w:val="20"/>
              </w:rPr>
            </w:pPr>
            <w:r>
              <w:rPr>
                <w:rFonts w:cs="Arial"/>
                <w:color w:val="000000"/>
                <w:szCs w:val="20"/>
              </w:rPr>
              <w:t>Deputy</w:t>
            </w:r>
            <w:r w:rsidR="00FA5CE2" w:rsidRPr="007D17A0">
              <w:rPr>
                <w:rFonts w:cs="Arial"/>
                <w:color w:val="000000"/>
                <w:szCs w:val="20"/>
              </w:rPr>
              <w:t xml:space="preserve"> Chief Fire Officer</w:t>
            </w:r>
          </w:p>
        </w:tc>
        <w:tc>
          <w:tcPr>
            <w:tcW w:w="685" w:type="pct"/>
            <w:shd w:val="clear" w:color="auto" w:fill="F1F6F9"/>
            <w:tcMar>
              <w:top w:w="75" w:type="dxa"/>
              <w:left w:w="75" w:type="dxa"/>
              <w:bottom w:w="75" w:type="dxa"/>
              <w:right w:w="75" w:type="dxa"/>
            </w:tcMar>
            <w:vAlign w:val="center"/>
          </w:tcPr>
          <w:p w14:paraId="1F4DA30C" w14:textId="77777777" w:rsidR="006921B0" w:rsidRPr="007D17A0" w:rsidRDefault="006921B0" w:rsidP="003E6B42">
            <w:pPr>
              <w:jc w:val="center"/>
              <w:rPr>
                <w:rFonts w:cs="Arial"/>
                <w:color w:val="000000"/>
                <w:szCs w:val="20"/>
              </w:rPr>
            </w:pPr>
            <w:r w:rsidRPr="007D17A0">
              <w:rPr>
                <w:rFonts w:cs="Arial"/>
                <w:color w:val="000000"/>
                <w:szCs w:val="20"/>
              </w:rPr>
              <w:t>1</w:t>
            </w:r>
          </w:p>
        </w:tc>
        <w:tc>
          <w:tcPr>
            <w:tcW w:w="1130" w:type="pct"/>
            <w:shd w:val="clear" w:color="auto" w:fill="F1F6F9"/>
            <w:tcMar>
              <w:top w:w="75" w:type="dxa"/>
              <w:left w:w="75" w:type="dxa"/>
              <w:bottom w:w="75" w:type="dxa"/>
              <w:right w:w="75" w:type="dxa"/>
            </w:tcMar>
            <w:vAlign w:val="center"/>
          </w:tcPr>
          <w:p w14:paraId="0074D32A" w14:textId="5A1D317E" w:rsidR="006921B0" w:rsidRPr="007D17A0" w:rsidRDefault="00635799" w:rsidP="003E6B42">
            <w:pPr>
              <w:jc w:val="center"/>
              <w:rPr>
                <w:szCs w:val="20"/>
              </w:rPr>
            </w:pPr>
            <w:r w:rsidRPr="007D17A0">
              <w:rPr>
                <w:rFonts w:cs="Arial"/>
                <w:color w:val="000000"/>
                <w:szCs w:val="20"/>
              </w:rPr>
              <w:t>£</w:t>
            </w:r>
            <w:r w:rsidR="00CB32FA">
              <w:rPr>
                <w:rFonts w:cs="Arial"/>
                <w:color w:val="000000"/>
                <w:szCs w:val="20"/>
              </w:rPr>
              <w:t>101,608</w:t>
            </w:r>
          </w:p>
        </w:tc>
      </w:tr>
    </w:tbl>
    <w:p w14:paraId="48167392" w14:textId="77777777" w:rsidR="005C6FBA" w:rsidRDefault="005C6FBA" w:rsidP="007D7DEC">
      <w:pPr>
        <w:rPr>
          <w:rFonts w:cs="Arial"/>
          <w:color w:val="000000"/>
          <w:sz w:val="24"/>
        </w:rPr>
      </w:pPr>
    </w:p>
    <w:p w14:paraId="205C75EE" w14:textId="77777777" w:rsidR="007D7DEC" w:rsidRDefault="007D7DEC" w:rsidP="007D7DEC">
      <w:pPr>
        <w:rPr>
          <w:rFonts w:ascii="Arial Black" w:hAnsi="Arial Black" w:cs="Arial"/>
          <w:color w:val="0082AA"/>
          <w:sz w:val="28"/>
          <w:szCs w:val="28"/>
        </w:rPr>
      </w:pPr>
      <w:r>
        <w:rPr>
          <w:rFonts w:ascii="Arial Black" w:hAnsi="Arial Black" w:cs="Arial"/>
          <w:color w:val="0082AA"/>
          <w:sz w:val="28"/>
          <w:szCs w:val="28"/>
        </w:rPr>
        <w:t xml:space="preserve">Other terms and conditions paid to </w:t>
      </w:r>
      <w:r w:rsidRPr="007D7DEC">
        <w:rPr>
          <w:rFonts w:ascii="Arial Black" w:hAnsi="Arial Black" w:cs="Arial"/>
          <w:color w:val="0082AA"/>
          <w:sz w:val="28"/>
          <w:szCs w:val="28"/>
        </w:rPr>
        <w:t>Senior Management (‘Chief Officer</w:t>
      </w:r>
      <w:r w:rsidR="005C6FBA">
        <w:rPr>
          <w:rFonts w:ascii="Arial Black" w:hAnsi="Arial Black" w:cs="Arial"/>
          <w:color w:val="0082AA"/>
          <w:sz w:val="28"/>
          <w:szCs w:val="28"/>
        </w:rPr>
        <w:t>s</w:t>
      </w:r>
      <w:r w:rsidRPr="007D7DEC">
        <w:rPr>
          <w:rFonts w:ascii="Arial Black" w:hAnsi="Arial Black" w:cs="Arial"/>
          <w:color w:val="0082AA"/>
          <w:sz w:val="28"/>
          <w:szCs w:val="28"/>
        </w:rPr>
        <w:t>’</w:t>
      </w:r>
      <w:r>
        <w:rPr>
          <w:rFonts w:ascii="Arial Black" w:hAnsi="Arial Black" w:cs="Arial"/>
          <w:color w:val="0082AA"/>
          <w:sz w:val="28"/>
          <w:szCs w:val="28"/>
        </w:rPr>
        <w:t>)</w:t>
      </w:r>
    </w:p>
    <w:p w14:paraId="1624EB01" w14:textId="77777777" w:rsidR="007D7DEC" w:rsidRPr="006A2E59" w:rsidRDefault="007D7DEC" w:rsidP="006A2E59">
      <w:pPr>
        <w:ind w:right="98"/>
        <w:rPr>
          <w:rFonts w:cs="Arial"/>
          <w:sz w:val="24"/>
        </w:rPr>
      </w:pPr>
    </w:p>
    <w:p w14:paraId="21583A0A" w14:textId="77777777" w:rsidR="00DD187E" w:rsidRPr="00DD187E" w:rsidRDefault="00DD187E" w:rsidP="00DD187E">
      <w:pPr>
        <w:rPr>
          <w:rFonts w:cs="Arial"/>
          <w:sz w:val="24"/>
        </w:rPr>
      </w:pPr>
      <w:r w:rsidRPr="00DD187E">
        <w:rPr>
          <w:rFonts w:cs="Arial"/>
          <w:sz w:val="24"/>
        </w:rPr>
        <w:t>For the purposes of this statement policies relating to other terms and conditions paid, including the amounts applying to each member of the senior management team, are set out below.</w:t>
      </w:r>
    </w:p>
    <w:p w14:paraId="50B75FB5" w14:textId="77777777" w:rsidR="00DD187E" w:rsidRPr="00DD187E" w:rsidRDefault="00DD187E" w:rsidP="00DD187E">
      <w:pPr>
        <w:rPr>
          <w:rFonts w:cs="Arial"/>
          <w:sz w:val="24"/>
        </w:rPr>
      </w:pPr>
    </w:p>
    <w:tbl>
      <w:tblPr>
        <w:tblW w:w="4636" w:type="pct"/>
        <w:tblCellSpacing w:w="0" w:type="dxa"/>
        <w:tblInd w:w="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625"/>
        <w:gridCol w:w="2238"/>
        <w:gridCol w:w="7"/>
        <w:gridCol w:w="4576"/>
      </w:tblGrid>
      <w:tr w:rsidR="00DD187E" w:rsidRPr="00DD187E" w14:paraId="454CA68D"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DF86EF" w14:textId="77777777" w:rsidR="00DD187E" w:rsidRPr="00DD187E" w:rsidRDefault="00DD187E" w:rsidP="00DD187E">
            <w:pPr>
              <w:spacing w:line="240" w:lineRule="auto"/>
              <w:jc w:val="center"/>
              <w:rPr>
                <w:rFonts w:cs="Arial"/>
                <w:sz w:val="22"/>
                <w:szCs w:val="22"/>
              </w:rPr>
            </w:pPr>
            <w:r w:rsidRPr="00DD187E">
              <w:rPr>
                <w:rFonts w:cs="Arial"/>
                <w:b/>
                <w:bCs/>
                <w:sz w:val="22"/>
                <w:szCs w:val="22"/>
              </w:rPr>
              <w:t>Designation</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48530C" w14:textId="77777777" w:rsidR="00DD187E" w:rsidRPr="00DD187E" w:rsidRDefault="00DD187E" w:rsidP="00DD187E">
            <w:pPr>
              <w:spacing w:line="240" w:lineRule="auto"/>
              <w:jc w:val="center"/>
              <w:rPr>
                <w:rFonts w:cs="Arial"/>
                <w:sz w:val="22"/>
                <w:szCs w:val="22"/>
              </w:rPr>
            </w:pPr>
            <w:r w:rsidRPr="00DD187E">
              <w:rPr>
                <w:rFonts w:cs="Arial"/>
                <w:b/>
                <w:bCs/>
                <w:sz w:val="22"/>
                <w:szCs w:val="22"/>
              </w:rPr>
              <w:t>Value</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A6AD20" w14:textId="77777777" w:rsidR="00DD187E" w:rsidRPr="00DD187E" w:rsidRDefault="00DD187E" w:rsidP="00DD187E">
            <w:pPr>
              <w:spacing w:line="240" w:lineRule="auto"/>
              <w:jc w:val="center"/>
              <w:rPr>
                <w:rFonts w:cs="Arial"/>
                <w:sz w:val="22"/>
                <w:szCs w:val="22"/>
              </w:rPr>
            </w:pPr>
            <w:r w:rsidRPr="00DD187E">
              <w:rPr>
                <w:rFonts w:cs="Arial"/>
                <w:b/>
                <w:bCs/>
                <w:sz w:val="22"/>
                <w:szCs w:val="22"/>
              </w:rPr>
              <w:t>Rationale for payment</w:t>
            </w:r>
          </w:p>
        </w:tc>
      </w:tr>
      <w:tr w:rsidR="00DD187E" w:rsidRPr="00DD187E" w14:paraId="0DC425AC"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89E47DD" w14:textId="77777777" w:rsidR="00DD187E" w:rsidRPr="00DD187E" w:rsidRDefault="00DD187E" w:rsidP="00DD187E">
            <w:pPr>
              <w:spacing w:line="240" w:lineRule="auto"/>
              <w:rPr>
                <w:rFonts w:cs="Arial"/>
                <w:sz w:val="22"/>
                <w:szCs w:val="22"/>
              </w:rPr>
            </w:pPr>
            <w:r w:rsidRPr="00DD187E">
              <w:rPr>
                <w:rFonts w:cs="Arial"/>
                <w:sz w:val="22"/>
                <w:szCs w:val="22"/>
              </w:rPr>
              <w:t>Hospitality</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B37BE8D"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4961C31" w14:textId="77777777" w:rsidR="00DD187E" w:rsidRPr="00DD187E" w:rsidRDefault="00DD187E" w:rsidP="00DD187E">
            <w:pPr>
              <w:spacing w:line="240" w:lineRule="auto"/>
              <w:rPr>
                <w:rFonts w:cs="Arial"/>
                <w:sz w:val="22"/>
                <w:szCs w:val="22"/>
              </w:rPr>
            </w:pPr>
            <w:r w:rsidRPr="00DD187E">
              <w:rPr>
                <w:rFonts w:cs="Arial"/>
                <w:sz w:val="22"/>
                <w:szCs w:val="22"/>
              </w:rPr>
              <w:t>The Council does not apply any award for hospitality</w:t>
            </w:r>
          </w:p>
        </w:tc>
      </w:tr>
      <w:tr w:rsidR="00DD187E" w:rsidRPr="00DD187E" w14:paraId="6E7D4CF2"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8E5EEDB" w14:textId="77777777" w:rsidR="00DD187E" w:rsidRPr="00DD187E" w:rsidRDefault="00DD187E" w:rsidP="00DD187E">
            <w:pPr>
              <w:spacing w:line="240" w:lineRule="auto"/>
              <w:rPr>
                <w:rFonts w:cs="Arial"/>
                <w:sz w:val="22"/>
                <w:szCs w:val="22"/>
              </w:rPr>
            </w:pPr>
            <w:r w:rsidRPr="00DD187E">
              <w:rPr>
                <w:rFonts w:cs="Arial"/>
                <w:sz w:val="22"/>
                <w:szCs w:val="22"/>
              </w:rPr>
              <w:t>Accommodation</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8092A50" w14:textId="77777777" w:rsidR="00DD187E" w:rsidRPr="00DD187E" w:rsidRDefault="00DD187E" w:rsidP="00DD187E">
            <w:pPr>
              <w:spacing w:line="240" w:lineRule="auto"/>
              <w:rPr>
                <w:rFonts w:cs="Arial"/>
                <w:sz w:val="22"/>
                <w:szCs w:val="22"/>
              </w:rPr>
            </w:pPr>
            <w:r w:rsidRPr="00DD187E">
              <w:rPr>
                <w:rFonts w:cs="Arial"/>
                <w:sz w:val="22"/>
                <w:szCs w:val="22"/>
              </w:rPr>
              <w:t>Reimbursed in accordance with the Council’s Travel &amp; Subsistence Scheme.</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A92856" w14:textId="77777777" w:rsidR="00DD187E" w:rsidRPr="00DD187E" w:rsidRDefault="00DD187E" w:rsidP="00DD187E">
            <w:pPr>
              <w:spacing w:line="240" w:lineRule="auto"/>
              <w:rPr>
                <w:rFonts w:cs="Arial"/>
                <w:sz w:val="22"/>
                <w:szCs w:val="22"/>
              </w:rPr>
            </w:pPr>
            <w:r w:rsidRPr="00DD187E">
              <w:rPr>
                <w:rFonts w:cs="Arial"/>
                <w:sz w:val="22"/>
                <w:szCs w:val="22"/>
              </w:rPr>
              <w:t>Business expenses for hotel accommodation are only payable where return home is likely to be after 10pm. Accommodation will be pre booked and subject to the maximum allowance in accordance with the Council’s Travel &amp; Subsistence Scheme.</w:t>
            </w:r>
          </w:p>
        </w:tc>
      </w:tr>
      <w:tr w:rsidR="00DD187E" w:rsidRPr="00DD187E" w14:paraId="06C3E77B"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FDDAB8" w14:textId="77777777" w:rsidR="00DD187E" w:rsidRPr="00DD187E" w:rsidRDefault="00DD187E" w:rsidP="00DD187E">
            <w:pPr>
              <w:spacing w:line="240" w:lineRule="auto"/>
              <w:rPr>
                <w:rFonts w:cs="Arial"/>
                <w:sz w:val="22"/>
                <w:szCs w:val="22"/>
              </w:rPr>
            </w:pPr>
            <w:r w:rsidRPr="00DD187E">
              <w:rPr>
                <w:rFonts w:cs="Arial"/>
                <w:sz w:val="22"/>
                <w:szCs w:val="22"/>
              </w:rPr>
              <w:t>Car Mileage</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0BCB9F5" w14:textId="77777777" w:rsidR="00DD187E" w:rsidRPr="00DD187E" w:rsidRDefault="00DD187E" w:rsidP="00DD187E">
            <w:pPr>
              <w:spacing w:line="240" w:lineRule="auto"/>
              <w:rPr>
                <w:rFonts w:cs="Arial"/>
                <w:sz w:val="22"/>
                <w:szCs w:val="22"/>
              </w:rPr>
            </w:pPr>
            <w:r w:rsidRPr="00DD187E">
              <w:rPr>
                <w:rFonts w:cs="Arial"/>
                <w:sz w:val="22"/>
                <w:szCs w:val="22"/>
              </w:rPr>
              <w:t>45p per mile for 1</w:t>
            </w:r>
            <w:r w:rsidRPr="00DD187E">
              <w:rPr>
                <w:rFonts w:cs="Arial"/>
                <w:sz w:val="22"/>
                <w:szCs w:val="22"/>
                <w:vertAlign w:val="superscript"/>
              </w:rPr>
              <w:t>st</w:t>
            </w:r>
            <w:r w:rsidRPr="00DD187E">
              <w:rPr>
                <w:rFonts w:cs="Arial"/>
                <w:sz w:val="22"/>
                <w:szCs w:val="22"/>
              </w:rPr>
              <w:t xml:space="preserve"> 10,000 miles, 25p thereafter</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336C22C" w14:textId="77777777" w:rsidR="00DD187E" w:rsidRPr="00DD187E" w:rsidRDefault="00DD187E" w:rsidP="00DD187E">
            <w:pPr>
              <w:spacing w:line="240" w:lineRule="auto"/>
              <w:rPr>
                <w:rFonts w:cs="Arial"/>
                <w:sz w:val="22"/>
                <w:szCs w:val="22"/>
              </w:rPr>
            </w:pPr>
            <w:r w:rsidRPr="00DD187E">
              <w:rPr>
                <w:rFonts w:cs="Arial"/>
                <w:sz w:val="22"/>
                <w:szCs w:val="22"/>
              </w:rPr>
              <w:t xml:space="preserve">Casual car mileage user rates apply in accordance with the Council’s Travel &amp; Subsistence Scheme and Rates. </w:t>
            </w:r>
          </w:p>
        </w:tc>
      </w:tr>
      <w:tr w:rsidR="00DD187E" w:rsidRPr="00DD187E" w14:paraId="2598EF8F"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49416D4" w14:textId="77777777" w:rsidR="00DD187E" w:rsidRPr="00DD187E" w:rsidRDefault="00DD187E" w:rsidP="00DD187E">
            <w:pPr>
              <w:spacing w:line="240" w:lineRule="auto"/>
              <w:rPr>
                <w:rFonts w:cs="Arial"/>
                <w:sz w:val="22"/>
                <w:szCs w:val="22"/>
              </w:rPr>
            </w:pPr>
            <w:r w:rsidRPr="00DD187E">
              <w:rPr>
                <w:rFonts w:cs="Arial"/>
                <w:sz w:val="22"/>
                <w:szCs w:val="22"/>
              </w:rPr>
              <w:t>Public Transport</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03C7EE2" w14:textId="77777777" w:rsidR="00DD187E" w:rsidRPr="00DD187E" w:rsidRDefault="00DD187E" w:rsidP="00DD187E">
            <w:pPr>
              <w:spacing w:line="240" w:lineRule="auto"/>
              <w:rPr>
                <w:rFonts w:cs="Arial"/>
                <w:sz w:val="22"/>
                <w:szCs w:val="22"/>
              </w:rPr>
            </w:pPr>
            <w:r w:rsidRPr="00DD187E">
              <w:rPr>
                <w:rFonts w:cs="Arial"/>
                <w:sz w:val="22"/>
                <w:szCs w:val="22"/>
              </w:rPr>
              <w:t xml:space="preserve">Reimbursed in accordance with the Council’s Travel &amp; Subsistence Scheme </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BDC82F7" w14:textId="77777777" w:rsidR="00DD187E" w:rsidRPr="00DD187E" w:rsidRDefault="00DD187E" w:rsidP="00FC172C">
            <w:pPr>
              <w:spacing w:line="240" w:lineRule="auto"/>
              <w:rPr>
                <w:rFonts w:cs="Arial"/>
                <w:sz w:val="22"/>
                <w:szCs w:val="22"/>
              </w:rPr>
            </w:pPr>
            <w:r w:rsidRPr="00DD187E">
              <w:rPr>
                <w:rFonts w:cs="Arial"/>
                <w:sz w:val="22"/>
                <w:szCs w:val="22"/>
              </w:rPr>
              <w:t xml:space="preserve">Travel via public transport for business reasons are reimbursed in accordance with the Council’s Travel &amp; Subsistence Scheme and Rates. Where practical and economically viable public transport is used. </w:t>
            </w:r>
          </w:p>
        </w:tc>
      </w:tr>
      <w:tr w:rsidR="00DD187E" w:rsidRPr="00DD187E" w14:paraId="028DEBB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72B12C5" w14:textId="77777777" w:rsidR="00DD187E" w:rsidRPr="00DD187E" w:rsidRDefault="00DD187E" w:rsidP="00DD187E">
            <w:pPr>
              <w:spacing w:line="240" w:lineRule="auto"/>
              <w:rPr>
                <w:rFonts w:cs="Arial"/>
                <w:sz w:val="22"/>
                <w:szCs w:val="22"/>
              </w:rPr>
            </w:pPr>
            <w:r w:rsidRPr="00DD187E">
              <w:rPr>
                <w:rFonts w:cs="Arial"/>
                <w:sz w:val="22"/>
                <w:szCs w:val="22"/>
              </w:rPr>
              <w:t>Car Park</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A7BF6E4"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BB7541" w14:textId="77777777" w:rsidR="00DD187E" w:rsidRPr="00B773CB" w:rsidRDefault="00DD187E" w:rsidP="00026600">
            <w:pPr>
              <w:spacing w:line="240" w:lineRule="auto"/>
              <w:rPr>
                <w:rFonts w:cs="Arial"/>
                <w:szCs w:val="20"/>
              </w:rPr>
            </w:pPr>
            <w:r w:rsidRPr="00B773CB">
              <w:rPr>
                <w:rFonts w:cs="Arial"/>
                <w:szCs w:val="20"/>
              </w:rPr>
              <w:t xml:space="preserve">Where chief officers choose to park on Council </w:t>
            </w:r>
            <w:r w:rsidR="005A3B12" w:rsidRPr="00B773CB">
              <w:rPr>
                <w:rFonts w:cs="Arial"/>
                <w:szCs w:val="20"/>
              </w:rPr>
              <w:t>property,</w:t>
            </w:r>
            <w:r w:rsidRPr="00B773CB">
              <w:rPr>
                <w:rFonts w:cs="Arial"/>
                <w:szCs w:val="20"/>
              </w:rPr>
              <w:t xml:space="preserve"> they are required to pay an annual car parking levy to the Council, with the exception of </w:t>
            </w:r>
            <w:r w:rsidRPr="000379B3">
              <w:rPr>
                <w:rFonts w:cs="Arial"/>
                <w:szCs w:val="20"/>
              </w:rPr>
              <w:t xml:space="preserve">the </w:t>
            </w:r>
            <w:r w:rsidR="00975525" w:rsidRPr="000379B3">
              <w:rPr>
                <w:rFonts w:cs="Arial"/>
                <w:szCs w:val="20"/>
              </w:rPr>
              <w:t>Chief Fire Officer</w:t>
            </w:r>
            <w:r w:rsidRPr="000379B3">
              <w:rPr>
                <w:rFonts w:cs="Arial"/>
                <w:szCs w:val="20"/>
              </w:rPr>
              <w:t xml:space="preserve"> </w:t>
            </w:r>
            <w:r w:rsidR="00F66ADD" w:rsidRPr="000379B3">
              <w:rPr>
                <w:rFonts w:cs="Arial"/>
                <w:szCs w:val="20"/>
              </w:rPr>
              <w:t xml:space="preserve">and </w:t>
            </w:r>
            <w:r w:rsidR="00026600">
              <w:rPr>
                <w:rFonts w:cs="Arial"/>
                <w:szCs w:val="20"/>
              </w:rPr>
              <w:t>Deputy</w:t>
            </w:r>
            <w:r w:rsidR="00F66ADD" w:rsidRPr="000379B3">
              <w:rPr>
                <w:rFonts w:cs="Arial"/>
                <w:szCs w:val="20"/>
              </w:rPr>
              <w:t xml:space="preserve"> Chief Fire Officer </w:t>
            </w:r>
            <w:r w:rsidRPr="000379B3">
              <w:rPr>
                <w:rFonts w:cs="Arial"/>
                <w:szCs w:val="20"/>
              </w:rPr>
              <w:t>where</w:t>
            </w:r>
            <w:r w:rsidRPr="00B773CB">
              <w:rPr>
                <w:rFonts w:cs="Arial"/>
                <w:szCs w:val="20"/>
              </w:rPr>
              <w:t xml:space="preserve"> national terms and conditions provide for funded parking.</w:t>
            </w:r>
          </w:p>
        </w:tc>
      </w:tr>
      <w:tr w:rsidR="00DD187E" w:rsidRPr="00DD187E" w14:paraId="0FACBDB0" w14:textId="77777777" w:rsidTr="00F55DDD">
        <w:trPr>
          <w:trHeight w:val="180"/>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98D906" w14:textId="77777777" w:rsidR="00DD187E" w:rsidRPr="00DD187E" w:rsidRDefault="00DD187E" w:rsidP="00DD187E">
            <w:pPr>
              <w:spacing w:line="180" w:lineRule="atLeast"/>
              <w:rPr>
                <w:rFonts w:cs="Arial"/>
                <w:sz w:val="22"/>
                <w:szCs w:val="22"/>
              </w:rPr>
            </w:pPr>
            <w:r w:rsidRPr="00DD187E">
              <w:rPr>
                <w:rFonts w:cs="Arial"/>
                <w:sz w:val="22"/>
                <w:szCs w:val="22"/>
              </w:rPr>
              <w:t>Subsistence</w:t>
            </w: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7CA733B" w14:textId="77777777" w:rsidR="00DD187E" w:rsidRPr="00DD187E" w:rsidRDefault="00DD187E" w:rsidP="00DD187E">
            <w:pPr>
              <w:spacing w:line="240" w:lineRule="auto"/>
              <w:rPr>
                <w:rFonts w:cs="Arial"/>
                <w:sz w:val="22"/>
                <w:szCs w:val="22"/>
              </w:rPr>
            </w:pPr>
            <w:r w:rsidRPr="00DD187E">
              <w:rPr>
                <w:rFonts w:cs="Arial"/>
                <w:sz w:val="22"/>
                <w:szCs w:val="22"/>
              </w:rPr>
              <w:t xml:space="preserve">Breakfast </w:t>
            </w:r>
          </w:p>
          <w:p w14:paraId="4CB363D1" w14:textId="77777777" w:rsidR="00DD187E" w:rsidRPr="00DD187E" w:rsidRDefault="00DD187E" w:rsidP="00DD187E">
            <w:pPr>
              <w:spacing w:line="180" w:lineRule="atLeast"/>
              <w:rPr>
                <w:rFonts w:cs="Arial"/>
                <w:sz w:val="22"/>
                <w:szCs w:val="22"/>
              </w:rPr>
            </w:pPr>
            <w:r w:rsidRPr="00DD187E">
              <w:rPr>
                <w:rFonts w:cs="Arial"/>
                <w:sz w:val="22"/>
                <w:szCs w:val="22"/>
              </w:rPr>
              <w:t>£6.50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092A69" w14:textId="77777777" w:rsidR="00DD187E" w:rsidRPr="00DD187E" w:rsidRDefault="00DD187E" w:rsidP="00DD187E">
            <w:pPr>
              <w:spacing w:line="180" w:lineRule="atLeast"/>
              <w:rPr>
                <w:rFonts w:cs="Arial"/>
                <w:sz w:val="22"/>
                <w:szCs w:val="22"/>
              </w:rPr>
            </w:pPr>
            <w:r w:rsidRPr="00DD187E">
              <w:rPr>
                <w:rFonts w:cs="Arial"/>
                <w:sz w:val="22"/>
                <w:szCs w:val="22"/>
              </w:rPr>
              <w:t>Payable where an officer is required to leave home before 7.00am</w:t>
            </w:r>
          </w:p>
        </w:tc>
      </w:tr>
      <w:tr w:rsidR="00DD187E" w:rsidRPr="00DD187E" w14:paraId="309C1113"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70F5BD9C"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E77FE1D" w14:textId="77777777" w:rsidR="00DD187E" w:rsidRPr="00DD187E" w:rsidRDefault="00DD187E" w:rsidP="00DD187E">
            <w:pPr>
              <w:spacing w:line="240" w:lineRule="auto"/>
              <w:rPr>
                <w:rFonts w:cs="Arial"/>
                <w:sz w:val="22"/>
                <w:szCs w:val="22"/>
              </w:rPr>
            </w:pPr>
            <w:r w:rsidRPr="00DD187E">
              <w:rPr>
                <w:rFonts w:cs="Arial"/>
                <w:sz w:val="22"/>
                <w:szCs w:val="22"/>
              </w:rPr>
              <w:t xml:space="preserve">Lunch </w:t>
            </w:r>
          </w:p>
          <w:p w14:paraId="7C5C5C7F" w14:textId="77777777" w:rsidR="00DD187E" w:rsidRPr="00DD187E" w:rsidRDefault="00DD187E" w:rsidP="00DD187E">
            <w:pPr>
              <w:spacing w:line="180" w:lineRule="atLeast"/>
              <w:rPr>
                <w:rFonts w:cs="Arial"/>
                <w:sz w:val="22"/>
                <w:szCs w:val="22"/>
              </w:rPr>
            </w:pPr>
            <w:r w:rsidRPr="00DD187E">
              <w:rPr>
                <w:rFonts w:cs="Arial"/>
                <w:sz w:val="22"/>
                <w:szCs w:val="22"/>
              </w:rPr>
              <w:t>£8.80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E557CA7" w14:textId="77777777" w:rsidR="00DD187E" w:rsidRPr="00DD187E" w:rsidRDefault="00DD187E" w:rsidP="00DD187E">
            <w:pPr>
              <w:spacing w:line="180" w:lineRule="atLeast"/>
              <w:rPr>
                <w:rFonts w:cs="Arial"/>
                <w:sz w:val="22"/>
                <w:szCs w:val="22"/>
              </w:rPr>
            </w:pPr>
            <w:r w:rsidRPr="00DD187E">
              <w:rPr>
                <w:rFonts w:cs="Arial"/>
                <w:sz w:val="22"/>
                <w:szCs w:val="22"/>
              </w:rPr>
              <w:t xml:space="preserve">Only payable in exceptional circumstances </w:t>
            </w:r>
            <w:proofErr w:type="gramStart"/>
            <w:r w:rsidRPr="00DD187E">
              <w:rPr>
                <w:rFonts w:cs="Arial"/>
                <w:sz w:val="22"/>
                <w:szCs w:val="22"/>
              </w:rPr>
              <w:t>e.g.</w:t>
            </w:r>
            <w:proofErr w:type="gramEnd"/>
            <w:r w:rsidRPr="00DD187E">
              <w:rPr>
                <w:rFonts w:cs="Arial"/>
                <w:sz w:val="22"/>
                <w:szCs w:val="22"/>
              </w:rPr>
              <w:t xml:space="preserve"> if the individual is unexpectedly delayed and/or needs to purchase food at a higher cost than that normally incurred</w:t>
            </w:r>
          </w:p>
        </w:tc>
      </w:tr>
      <w:tr w:rsidR="00DD187E" w:rsidRPr="00DD187E" w14:paraId="07DE96DA"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6E47C9DC"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317F375" w14:textId="77777777" w:rsidR="00DD187E" w:rsidRPr="00DD187E" w:rsidRDefault="00DD187E" w:rsidP="00DD187E">
            <w:pPr>
              <w:spacing w:line="240" w:lineRule="auto"/>
              <w:rPr>
                <w:rFonts w:cs="Arial"/>
                <w:sz w:val="22"/>
                <w:szCs w:val="22"/>
              </w:rPr>
            </w:pPr>
            <w:r w:rsidRPr="00DD187E">
              <w:rPr>
                <w:rFonts w:cs="Arial"/>
                <w:sz w:val="22"/>
                <w:szCs w:val="22"/>
              </w:rPr>
              <w:t>Tea</w:t>
            </w:r>
          </w:p>
          <w:p w14:paraId="58E3B721" w14:textId="77777777" w:rsidR="00DD187E" w:rsidRPr="00DD187E" w:rsidRDefault="00DD187E" w:rsidP="00DD187E">
            <w:pPr>
              <w:spacing w:line="180" w:lineRule="atLeast"/>
              <w:rPr>
                <w:rFonts w:cs="Arial"/>
                <w:sz w:val="22"/>
                <w:szCs w:val="22"/>
              </w:rPr>
            </w:pPr>
            <w:r w:rsidRPr="00DD187E">
              <w:rPr>
                <w:rFonts w:cs="Arial"/>
                <w:sz w:val="22"/>
                <w:szCs w:val="22"/>
              </w:rPr>
              <w:t>£3.45</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2F54ED9" w14:textId="77777777" w:rsidR="00DD187E" w:rsidRPr="00DD187E" w:rsidRDefault="00DD187E" w:rsidP="00DD187E">
            <w:pPr>
              <w:spacing w:line="180" w:lineRule="atLeast"/>
              <w:rPr>
                <w:rFonts w:cs="Arial"/>
                <w:sz w:val="22"/>
                <w:szCs w:val="22"/>
              </w:rPr>
            </w:pPr>
            <w:r w:rsidRPr="00DD187E">
              <w:rPr>
                <w:rFonts w:cs="Arial"/>
                <w:sz w:val="22"/>
                <w:szCs w:val="22"/>
              </w:rPr>
              <w:t>Payable where an unusual absence (not part of the normal working conditions) from home and base continues beyond 18.30.</w:t>
            </w:r>
          </w:p>
        </w:tc>
      </w:tr>
      <w:tr w:rsidR="00DD187E" w:rsidRPr="00DD187E" w14:paraId="1EDCBFAA" w14:textId="77777777" w:rsidTr="00F55DDD">
        <w:trPr>
          <w:trHeight w:val="180"/>
          <w:tblCellSpacing w:w="0" w:type="dxa"/>
        </w:trPr>
        <w:tc>
          <w:tcPr>
            <w:tcW w:w="2625" w:type="dxa"/>
            <w:vMerge/>
            <w:tcBorders>
              <w:top w:val="outset" w:sz="6" w:space="0" w:color="auto"/>
              <w:left w:val="outset" w:sz="6" w:space="0" w:color="auto"/>
              <w:bottom w:val="outset" w:sz="6" w:space="0" w:color="auto"/>
              <w:right w:val="outset" w:sz="6" w:space="0" w:color="auto"/>
            </w:tcBorders>
            <w:vAlign w:val="center"/>
          </w:tcPr>
          <w:p w14:paraId="014DEFA2" w14:textId="77777777" w:rsidR="00DD187E" w:rsidRPr="00DD187E" w:rsidRDefault="00DD187E" w:rsidP="00DD187E">
            <w:pPr>
              <w:spacing w:line="240" w:lineRule="auto"/>
              <w:rPr>
                <w:rFonts w:cs="Arial"/>
                <w:sz w:val="22"/>
                <w:szCs w:val="22"/>
              </w:rPr>
            </w:pPr>
          </w:p>
        </w:tc>
        <w:tc>
          <w:tcPr>
            <w:tcW w:w="223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5EEC370" w14:textId="77777777" w:rsidR="00DD187E" w:rsidRPr="00DD187E" w:rsidRDefault="00DD187E" w:rsidP="00DD187E">
            <w:pPr>
              <w:spacing w:line="240" w:lineRule="auto"/>
              <w:rPr>
                <w:rFonts w:cs="Arial"/>
                <w:sz w:val="22"/>
                <w:szCs w:val="22"/>
              </w:rPr>
            </w:pPr>
            <w:r w:rsidRPr="00DD187E">
              <w:rPr>
                <w:rFonts w:cs="Arial"/>
                <w:sz w:val="22"/>
                <w:szCs w:val="22"/>
              </w:rPr>
              <w:t xml:space="preserve">Dinner </w:t>
            </w:r>
          </w:p>
          <w:p w14:paraId="53CC7242" w14:textId="77777777" w:rsidR="00DD187E" w:rsidRPr="00DD187E" w:rsidRDefault="00DD187E" w:rsidP="00DD187E">
            <w:pPr>
              <w:spacing w:line="180" w:lineRule="atLeast"/>
              <w:rPr>
                <w:rFonts w:cs="Arial"/>
                <w:sz w:val="22"/>
                <w:szCs w:val="22"/>
              </w:rPr>
            </w:pPr>
            <w:r w:rsidRPr="00DD187E">
              <w:rPr>
                <w:rFonts w:cs="Arial"/>
                <w:sz w:val="22"/>
                <w:szCs w:val="22"/>
              </w:rPr>
              <w:t>£10.90</w:t>
            </w:r>
          </w:p>
        </w:tc>
        <w:tc>
          <w:tcPr>
            <w:tcW w:w="458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654839C2" w14:textId="77777777" w:rsidR="00DD187E" w:rsidRPr="00DD187E" w:rsidRDefault="00DD187E" w:rsidP="00DD187E">
            <w:pPr>
              <w:spacing w:line="180" w:lineRule="atLeast"/>
              <w:rPr>
                <w:rFonts w:cs="Arial"/>
                <w:sz w:val="22"/>
                <w:szCs w:val="22"/>
              </w:rPr>
            </w:pPr>
            <w:r w:rsidRPr="00DD187E">
              <w:rPr>
                <w:rFonts w:cs="Arial"/>
                <w:sz w:val="22"/>
                <w:szCs w:val="22"/>
              </w:rPr>
              <w:t>In exceptional circumstances where an unplanned absence (not part of normal working conditions) from home and base continues, beyond 20.30</w:t>
            </w:r>
          </w:p>
        </w:tc>
      </w:tr>
      <w:tr w:rsidR="00DD187E" w:rsidRPr="00DD187E" w14:paraId="2E813F8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5B19DB9" w14:textId="77777777" w:rsidR="00DD187E" w:rsidRPr="00DD187E" w:rsidRDefault="00DD187E" w:rsidP="00DD187E">
            <w:pPr>
              <w:spacing w:line="240" w:lineRule="auto"/>
              <w:rPr>
                <w:rFonts w:cs="Arial"/>
                <w:sz w:val="22"/>
                <w:szCs w:val="22"/>
              </w:rPr>
            </w:pPr>
            <w:r w:rsidRPr="00DD187E">
              <w:rPr>
                <w:rFonts w:cs="Arial"/>
                <w:sz w:val="22"/>
                <w:szCs w:val="22"/>
              </w:rPr>
              <w:lastRenderedPageBreak/>
              <w:t>Essential Car User Allowance</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9FC8830"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8018C4D" w14:textId="77777777" w:rsidR="00DD187E" w:rsidRPr="00DD187E" w:rsidRDefault="00DD187E" w:rsidP="00DD187E">
            <w:pPr>
              <w:spacing w:line="240" w:lineRule="auto"/>
              <w:rPr>
                <w:rFonts w:cs="Arial"/>
                <w:sz w:val="22"/>
                <w:szCs w:val="22"/>
              </w:rPr>
            </w:pPr>
            <w:r w:rsidRPr="00DD187E">
              <w:rPr>
                <w:rFonts w:cs="Arial"/>
                <w:sz w:val="22"/>
                <w:szCs w:val="22"/>
              </w:rPr>
              <w:t xml:space="preserve">Employees within the Council are designated either Local Car Users or Casual Car Users and mileage is paid in accordance with HMRC guidelines.   </w:t>
            </w:r>
          </w:p>
          <w:p w14:paraId="7E705144" w14:textId="77777777" w:rsidR="00DD187E" w:rsidRPr="00DD187E" w:rsidRDefault="00DD187E" w:rsidP="00DD187E">
            <w:pPr>
              <w:spacing w:line="240" w:lineRule="auto"/>
              <w:rPr>
                <w:rFonts w:cs="Arial"/>
                <w:sz w:val="22"/>
                <w:szCs w:val="22"/>
              </w:rPr>
            </w:pPr>
          </w:p>
          <w:p w14:paraId="35EAA21A" w14:textId="77777777" w:rsidR="00DD187E" w:rsidRPr="00DD187E" w:rsidRDefault="00DD187E" w:rsidP="00DD187E">
            <w:pPr>
              <w:spacing w:line="240" w:lineRule="auto"/>
              <w:rPr>
                <w:rFonts w:cs="Arial"/>
                <w:sz w:val="22"/>
                <w:szCs w:val="22"/>
              </w:rPr>
            </w:pPr>
            <w:r w:rsidRPr="00DD187E">
              <w:rPr>
                <w:rFonts w:cs="Arial"/>
                <w:sz w:val="22"/>
                <w:szCs w:val="22"/>
              </w:rPr>
              <w:t>The exception to above applies to the posts of:</w:t>
            </w:r>
          </w:p>
          <w:p w14:paraId="055997CA" w14:textId="77777777" w:rsidR="00DD187E" w:rsidRPr="00DD187E" w:rsidRDefault="00DD187E" w:rsidP="00DD187E">
            <w:pPr>
              <w:spacing w:line="240" w:lineRule="auto"/>
              <w:rPr>
                <w:rFonts w:cs="Arial"/>
                <w:sz w:val="22"/>
                <w:szCs w:val="22"/>
              </w:rPr>
            </w:pPr>
          </w:p>
          <w:p w14:paraId="5920D9C7" w14:textId="77777777" w:rsidR="00DD187E" w:rsidRDefault="008A4F62" w:rsidP="00DD187E">
            <w:pPr>
              <w:numPr>
                <w:ilvl w:val="0"/>
                <w:numId w:val="37"/>
              </w:numPr>
              <w:spacing w:line="240" w:lineRule="auto"/>
              <w:rPr>
                <w:rFonts w:cs="Arial"/>
                <w:color w:val="000000"/>
                <w:sz w:val="22"/>
                <w:szCs w:val="22"/>
              </w:rPr>
            </w:pPr>
            <w:r>
              <w:rPr>
                <w:rFonts w:cs="Arial"/>
                <w:color w:val="000000"/>
                <w:sz w:val="22"/>
                <w:szCs w:val="22"/>
              </w:rPr>
              <w:t>Chief Fire Officer</w:t>
            </w:r>
          </w:p>
          <w:p w14:paraId="5C4F8660" w14:textId="77777777" w:rsidR="00F66ADD" w:rsidRPr="000379B3" w:rsidRDefault="00026600" w:rsidP="00DD187E">
            <w:pPr>
              <w:numPr>
                <w:ilvl w:val="0"/>
                <w:numId w:val="37"/>
              </w:numPr>
              <w:spacing w:line="240" w:lineRule="auto"/>
              <w:rPr>
                <w:rFonts w:cs="Arial"/>
                <w:color w:val="000000"/>
                <w:sz w:val="22"/>
                <w:szCs w:val="22"/>
              </w:rPr>
            </w:pPr>
            <w:r>
              <w:rPr>
                <w:rFonts w:cs="Arial"/>
                <w:color w:val="000000"/>
                <w:sz w:val="22"/>
                <w:szCs w:val="22"/>
              </w:rPr>
              <w:t>Deputy</w:t>
            </w:r>
            <w:r w:rsidR="00F66ADD" w:rsidRPr="000379B3">
              <w:rPr>
                <w:rFonts w:cs="Arial"/>
                <w:color w:val="000000"/>
                <w:sz w:val="22"/>
                <w:szCs w:val="22"/>
              </w:rPr>
              <w:t xml:space="preserve"> Chief Fire Officer</w:t>
            </w:r>
          </w:p>
          <w:p w14:paraId="71E2FDF8" w14:textId="77777777" w:rsidR="00DD187E" w:rsidRPr="00DD187E" w:rsidRDefault="00DD187E" w:rsidP="00DD187E">
            <w:pPr>
              <w:spacing w:line="240" w:lineRule="auto"/>
              <w:rPr>
                <w:rFonts w:cs="Arial"/>
                <w:sz w:val="22"/>
                <w:szCs w:val="22"/>
              </w:rPr>
            </w:pPr>
          </w:p>
          <w:p w14:paraId="2C35FEEB" w14:textId="77777777" w:rsidR="00DD187E" w:rsidRPr="00DD187E" w:rsidRDefault="00DD187E" w:rsidP="00DD187E">
            <w:pPr>
              <w:spacing w:line="240" w:lineRule="auto"/>
              <w:rPr>
                <w:rFonts w:cs="Arial"/>
                <w:sz w:val="22"/>
                <w:szCs w:val="22"/>
              </w:rPr>
            </w:pPr>
            <w:r w:rsidRPr="00DD187E">
              <w:rPr>
                <w:rFonts w:cs="Arial"/>
                <w:sz w:val="22"/>
                <w:szCs w:val="22"/>
              </w:rPr>
              <w:t xml:space="preserve">where a vehicle and fuel are provided for the purpose of performing the duties of the post as specified within the National Joint Council for Brigade Managers of Local Authority Fire &amp; Rescue Services. </w:t>
            </w:r>
          </w:p>
        </w:tc>
      </w:tr>
      <w:tr w:rsidR="00DD187E" w:rsidRPr="00DD187E" w14:paraId="0539632F"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F6F2D28" w14:textId="77777777" w:rsidR="00DD187E" w:rsidRPr="00DD187E" w:rsidRDefault="00DD187E" w:rsidP="00DD187E">
            <w:pPr>
              <w:spacing w:line="240" w:lineRule="auto"/>
              <w:rPr>
                <w:rFonts w:cs="Arial"/>
                <w:sz w:val="22"/>
                <w:szCs w:val="22"/>
              </w:rPr>
            </w:pPr>
            <w:r w:rsidRPr="00DD187E">
              <w:rPr>
                <w:rFonts w:cs="Arial"/>
                <w:bCs/>
                <w:sz w:val="22"/>
                <w:szCs w:val="22"/>
              </w:rPr>
              <w:t>Supplementary pay awarded to chief officers for undertaking the duties of Returning Officer/Section 151 Officer and Monitoring Officer</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7242ED2"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2251F95"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any supplementary payments, in addition to the salary as shown above for the posts of Returning Officer, Section 151 Officer and Monitoring Officer.</w:t>
            </w:r>
          </w:p>
        </w:tc>
      </w:tr>
      <w:tr w:rsidR="00DD187E" w:rsidRPr="00DD187E" w14:paraId="18128546"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59EC391" w14:textId="77777777" w:rsidR="00DD187E" w:rsidRPr="00DD187E" w:rsidRDefault="00DD187E" w:rsidP="00DD187E">
            <w:pPr>
              <w:spacing w:line="240" w:lineRule="auto"/>
              <w:rPr>
                <w:rFonts w:cs="Arial"/>
                <w:sz w:val="22"/>
                <w:szCs w:val="22"/>
              </w:rPr>
            </w:pPr>
            <w:r w:rsidRPr="00DD187E">
              <w:rPr>
                <w:rFonts w:cs="Arial"/>
                <w:sz w:val="22"/>
                <w:szCs w:val="22"/>
              </w:rPr>
              <w:t xml:space="preserve">An increase in or enhancement to the Leadership Team pension entitlement </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6C13BB6"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2E1C8B23" w14:textId="77777777" w:rsidR="00DD187E" w:rsidRPr="00DD187E" w:rsidRDefault="00DD187E" w:rsidP="00DD187E">
            <w:pPr>
              <w:spacing w:line="240" w:lineRule="auto"/>
              <w:rPr>
                <w:rFonts w:cs="Arial"/>
                <w:sz w:val="22"/>
                <w:szCs w:val="22"/>
              </w:rPr>
            </w:pPr>
            <w:r w:rsidRPr="00DD187E">
              <w:rPr>
                <w:rFonts w:cs="Arial"/>
                <w:sz w:val="24"/>
              </w:rPr>
              <w:t>N/A</w:t>
            </w:r>
          </w:p>
        </w:tc>
      </w:tr>
      <w:tr w:rsidR="00DD187E" w:rsidRPr="00DD187E" w14:paraId="79EEE597"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98F93D1" w14:textId="77777777" w:rsidR="00DD187E" w:rsidRPr="00DD187E" w:rsidRDefault="00DD187E" w:rsidP="00DD187E">
            <w:pPr>
              <w:spacing w:line="240" w:lineRule="auto"/>
              <w:rPr>
                <w:rFonts w:cs="Arial"/>
                <w:sz w:val="22"/>
                <w:szCs w:val="22"/>
              </w:rPr>
            </w:pPr>
            <w:r w:rsidRPr="00DD187E">
              <w:rPr>
                <w:rFonts w:cs="Arial"/>
                <w:sz w:val="22"/>
                <w:szCs w:val="22"/>
              </w:rPr>
              <w:t>Other benefits in kind</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426740C"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23EAFE6" w14:textId="77777777" w:rsidR="00DD187E" w:rsidRPr="00DD187E" w:rsidRDefault="00DD187E" w:rsidP="00DD187E">
            <w:pPr>
              <w:spacing w:line="240" w:lineRule="auto"/>
              <w:rPr>
                <w:rFonts w:cs="Arial"/>
                <w:sz w:val="22"/>
                <w:szCs w:val="22"/>
              </w:rPr>
            </w:pPr>
            <w:r w:rsidRPr="00DD187E">
              <w:rPr>
                <w:rFonts w:cs="Arial"/>
                <w:sz w:val="24"/>
              </w:rPr>
              <w:t>N/A</w:t>
            </w:r>
          </w:p>
        </w:tc>
      </w:tr>
      <w:tr w:rsidR="00DD187E" w:rsidRPr="00DD187E" w14:paraId="47FBB1D7"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5CEAC64B" w14:textId="77777777" w:rsidR="00DD187E" w:rsidRPr="00DD187E" w:rsidRDefault="00DD187E" w:rsidP="00DD187E">
            <w:pPr>
              <w:spacing w:line="240" w:lineRule="auto"/>
              <w:rPr>
                <w:rFonts w:cs="Arial"/>
                <w:sz w:val="22"/>
                <w:szCs w:val="22"/>
              </w:rPr>
            </w:pPr>
            <w:r w:rsidRPr="00DD187E">
              <w:rPr>
                <w:rFonts w:cs="Arial"/>
                <w:sz w:val="22"/>
                <w:szCs w:val="22"/>
              </w:rPr>
              <w:t>Private Health care</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5C60F93"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A505C90" w14:textId="77777777" w:rsidR="00F66ADD" w:rsidRPr="00F66ADD" w:rsidRDefault="00DD187E" w:rsidP="00DD187E">
            <w:pPr>
              <w:spacing w:line="240" w:lineRule="auto"/>
              <w:rPr>
                <w:rFonts w:cs="Arial"/>
                <w:sz w:val="24"/>
              </w:rPr>
            </w:pPr>
            <w:r w:rsidRPr="00DD187E">
              <w:rPr>
                <w:rFonts w:cs="Arial"/>
                <w:sz w:val="24"/>
              </w:rPr>
              <w:t>N/A</w:t>
            </w:r>
          </w:p>
        </w:tc>
      </w:tr>
      <w:tr w:rsidR="00DD187E" w:rsidRPr="00DD187E" w14:paraId="4C127D05"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DE2616B" w14:textId="77777777" w:rsidR="00DD187E" w:rsidRPr="00916177" w:rsidRDefault="00DD187E" w:rsidP="00DD187E">
            <w:pPr>
              <w:spacing w:line="240" w:lineRule="auto"/>
              <w:rPr>
                <w:rFonts w:cs="Arial"/>
                <w:sz w:val="22"/>
                <w:szCs w:val="22"/>
              </w:rPr>
            </w:pPr>
            <w:r w:rsidRPr="00916177">
              <w:rPr>
                <w:rFonts w:cs="Arial"/>
                <w:sz w:val="22"/>
                <w:szCs w:val="22"/>
              </w:rPr>
              <w:t>Market forces supplements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0C01752" w14:textId="77777777" w:rsidR="00DD187E" w:rsidRPr="00916177" w:rsidRDefault="00DD187E" w:rsidP="00DD187E">
            <w:pPr>
              <w:spacing w:line="240" w:lineRule="auto"/>
              <w:rPr>
                <w:rFonts w:cs="Arial"/>
                <w:sz w:val="22"/>
                <w:szCs w:val="22"/>
              </w:rPr>
            </w:pPr>
            <w:r w:rsidRPr="00916177">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344B6946" w14:textId="77777777" w:rsidR="00DD187E" w:rsidRPr="00916177" w:rsidRDefault="00DD187E" w:rsidP="00DD187E">
            <w:pPr>
              <w:spacing w:line="240" w:lineRule="auto"/>
              <w:rPr>
                <w:rFonts w:cs="Arial"/>
                <w:sz w:val="22"/>
                <w:szCs w:val="22"/>
              </w:rPr>
            </w:pPr>
            <w:r w:rsidRPr="00916177">
              <w:rPr>
                <w:rFonts w:cs="Arial"/>
                <w:sz w:val="22"/>
                <w:szCs w:val="22"/>
              </w:rPr>
              <w:t>N/A</w:t>
            </w:r>
          </w:p>
        </w:tc>
      </w:tr>
      <w:tr w:rsidR="00DD187E" w:rsidRPr="00DD187E" w14:paraId="10D6CF98"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52F371" w14:textId="77777777" w:rsidR="00DD187E" w:rsidRPr="00DD187E" w:rsidRDefault="00DD187E" w:rsidP="00DD187E">
            <w:pPr>
              <w:spacing w:line="240" w:lineRule="auto"/>
              <w:rPr>
                <w:rFonts w:cs="Arial"/>
                <w:sz w:val="22"/>
                <w:szCs w:val="22"/>
              </w:rPr>
            </w:pPr>
            <w:r w:rsidRPr="00DD187E">
              <w:rPr>
                <w:rFonts w:cs="Arial"/>
                <w:sz w:val="22"/>
                <w:szCs w:val="22"/>
              </w:rPr>
              <w:t>Performance Related pay for Chief Officers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55232F6"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0D79B30E"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performance related pay for chief officers</w:t>
            </w:r>
          </w:p>
        </w:tc>
      </w:tr>
      <w:tr w:rsidR="00DD187E" w:rsidRPr="00DD187E" w14:paraId="298960C8"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BE6B3D7" w14:textId="77777777" w:rsidR="00DD187E" w:rsidRPr="00DD187E" w:rsidRDefault="00DD187E" w:rsidP="00DD187E">
            <w:pPr>
              <w:spacing w:line="240" w:lineRule="auto"/>
              <w:rPr>
                <w:rFonts w:cs="Arial"/>
                <w:sz w:val="22"/>
                <w:szCs w:val="22"/>
              </w:rPr>
            </w:pPr>
            <w:r w:rsidRPr="00DD187E">
              <w:rPr>
                <w:rFonts w:cs="Arial"/>
                <w:sz w:val="22"/>
                <w:szCs w:val="22"/>
              </w:rPr>
              <w:t>Bonuses for Chief Officers</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C8E0CBA" w14:textId="77777777" w:rsidR="00DD187E" w:rsidRPr="00DD187E" w:rsidRDefault="00DD187E" w:rsidP="00DD187E">
            <w:pPr>
              <w:spacing w:line="240" w:lineRule="auto"/>
              <w:rPr>
                <w:rFonts w:cs="Arial"/>
                <w:sz w:val="22"/>
                <w:szCs w:val="22"/>
              </w:rPr>
            </w:pPr>
            <w:r w:rsidRPr="00DD187E">
              <w:rPr>
                <w:rFonts w:cs="Arial"/>
                <w:sz w:val="22"/>
                <w:szCs w:val="22"/>
              </w:rPr>
              <w:t>N/A</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08B42AA" w14:textId="77777777" w:rsidR="00DD187E" w:rsidRPr="00DD187E" w:rsidRDefault="00DD187E" w:rsidP="00DD187E">
            <w:pPr>
              <w:spacing w:line="240" w:lineRule="auto"/>
              <w:rPr>
                <w:rFonts w:cs="Arial"/>
                <w:sz w:val="22"/>
                <w:szCs w:val="22"/>
              </w:rPr>
            </w:pPr>
            <w:r w:rsidRPr="00DD187E">
              <w:rPr>
                <w:rFonts w:cs="Arial"/>
                <w:sz w:val="22"/>
                <w:szCs w:val="22"/>
              </w:rPr>
              <w:t>The Council does not provide bonuses for chief officers</w:t>
            </w:r>
          </w:p>
        </w:tc>
      </w:tr>
      <w:tr w:rsidR="00DD187E" w:rsidRPr="00DD187E" w14:paraId="4368E659" w14:textId="77777777" w:rsidTr="00F55DDD">
        <w:trPr>
          <w:tblCellSpacing w:w="0" w:type="dxa"/>
        </w:trPr>
        <w:tc>
          <w:tcPr>
            <w:tcW w:w="26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16529739" w14:textId="77777777" w:rsidR="00DD187E" w:rsidRPr="00DD187E" w:rsidRDefault="00DD187E" w:rsidP="00DD187E">
            <w:pPr>
              <w:spacing w:line="240" w:lineRule="auto"/>
              <w:rPr>
                <w:rFonts w:cs="Arial"/>
                <w:sz w:val="22"/>
                <w:szCs w:val="22"/>
              </w:rPr>
            </w:pPr>
            <w:r w:rsidRPr="00DD187E">
              <w:rPr>
                <w:rFonts w:cs="Arial"/>
                <w:sz w:val="22"/>
                <w:szCs w:val="22"/>
              </w:rPr>
              <w:t>Final payments to Chief Officers when they leave the authority</w:t>
            </w:r>
          </w:p>
        </w:tc>
        <w:tc>
          <w:tcPr>
            <w:tcW w:w="22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798032E1" w14:textId="77777777" w:rsidR="00DD187E" w:rsidRPr="00DD187E" w:rsidRDefault="00DD187E" w:rsidP="00DD187E">
            <w:pPr>
              <w:spacing w:line="240" w:lineRule="auto"/>
              <w:rPr>
                <w:rFonts w:cs="Arial"/>
                <w:sz w:val="22"/>
                <w:szCs w:val="22"/>
              </w:rPr>
            </w:pPr>
            <w:r w:rsidRPr="00DD187E">
              <w:rPr>
                <w:rFonts w:cs="Arial"/>
                <w:sz w:val="22"/>
                <w:szCs w:val="22"/>
              </w:rPr>
              <w:t>In accordance with the Council’s Redundancy and Early Release Policy</w:t>
            </w:r>
          </w:p>
        </w:tc>
        <w:tc>
          <w:tcPr>
            <w:tcW w:w="457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tcPr>
          <w:p w14:paraId="462CE563" w14:textId="77777777" w:rsidR="00DD187E" w:rsidRPr="00DD187E" w:rsidRDefault="004D6DDD" w:rsidP="004D6DDD">
            <w:pPr>
              <w:spacing w:line="240" w:lineRule="auto"/>
              <w:rPr>
                <w:rFonts w:cs="Arial"/>
                <w:sz w:val="22"/>
                <w:szCs w:val="22"/>
              </w:rPr>
            </w:pPr>
            <w:r>
              <w:rPr>
                <w:rFonts w:cs="Arial"/>
                <w:sz w:val="22"/>
                <w:szCs w:val="22"/>
              </w:rPr>
              <w:t>P</w:t>
            </w:r>
            <w:r w:rsidR="00DD187E" w:rsidRPr="00DD187E">
              <w:rPr>
                <w:rFonts w:cs="Arial"/>
                <w:sz w:val="22"/>
                <w:szCs w:val="22"/>
              </w:rPr>
              <w:t>lease see the section below on ‘Payments for Termination’.</w:t>
            </w:r>
          </w:p>
        </w:tc>
      </w:tr>
    </w:tbl>
    <w:p w14:paraId="2A59C6F0" w14:textId="77777777" w:rsidR="00DD187E" w:rsidRPr="00DD187E" w:rsidRDefault="00DD187E" w:rsidP="00DD187E">
      <w:pPr>
        <w:spacing w:line="240" w:lineRule="auto"/>
        <w:ind w:right="98"/>
        <w:rPr>
          <w:rFonts w:cs="Arial"/>
          <w:sz w:val="24"/>
          <w:lang w:val="en-US"/>
        </w:rPr>
      </w:pPr>
    </w:p>
    <w:p w14:paraId="5131C086" w14:textId="77777777" w:rsidR="003E6B42" w:rsidRDefault="003E6B42">
      <w:pPr>
        <w:spacing w:line="240" w:lineRule="auto"/>
        <w:rPr>
          <w:rFonts w:ascii="Arial Black" w:hAnsi="Arial Black" w:cs="Arial"/>
          <w:color w:val="0082AA"/>
          <w:sz w:val="28"/>
          <w:szCs w:val="28"/>
        </w:rPr>
      </w:pPr>
      <w:r>
        <w:rPr>
          <w:rFonts w:ascii="Arial Black" w:hAnsi="Arial Black" w:cs="Arial"/>
          <w:color w:val="0082AA"/>
          <w:sz w:val="28"/>
          <w:szCs w:val="28"/>
        </w:rPr>
        <w:br w:type="page"/>
      </w:r>
    </w:p>
    <w:p w14:paraId="7CB3BEA0" w14:textId="77777777" w:rsidR="0093756F" w:rsidRPr="007D7DEC" w:rsidRDefault="007D7DEC" w:rsidP="0093756F">
      <w:pPr>
        <w:spacing w:line="240" w:lineRule="auto"/>
        <w:rPr>
          <w:rFonts w:ascii="Arial Black" w:hAnsi="Arial Black" w:cs="Arial"/>
          <w:color w:val="0082AA"/>
          <w:sz w:val="28"/>
          <w:szCs w:val="28"/>
        </w:rPr>
      </w:pPr>
      <w:r w:rsidRPr="007D7DEC">
        <w:rPr>
          <w:rFonts w:ascii="Arial Black" w:hAnsi="Arial Black" w:cs="Arial"/>
          <w:color w:val="0082AA"/>
          <w:sz w:val="28"/>
          <w:szCs w:val="28"/>
        </w:rPr>
        <w:lastRenderedPageBreak/>
        <w:t>Lower paid staff remuneration</w:t>
      </w:r>
    </w:p>
    <w:p w14:paraId="16A4FA30" w14:textId="77777777" w:rsidR="00614330" w:rsidRDefault="00614330" w:rsidP="009A4D9C">
      <w:pPr>
        <w:ind w:right="98"/>
        <w:rPr>
          <w:rFonts w:cs="Arial"/>
          <w:sz w:val="24"/>
        </w:rPr>
      </w:pPr>
    </w:p>
    <w:p w14:paraId="521EB2DE" w14:textId="77777777" w:rsidR="00556441" w:rsidRDefault="009A4D9C" w:rsidP="009A4D9C">
      <w:pPr>
        <w:ind w:right="98"/>
        <w:rPr>
          <w:rFonts w:cs="Arial"/>
          <w:sz w:val="24"/>
        </w:rPr>
      </w:pPr>
      <w:r w:rsidRPr="009A4D9C">
        <w:rPr>
          <w:rFonts w:cs="Arial"/>
          <w:sz w:val="24"/>
        </w:rPr>
        <w:t xml:space="preserve">The Council defines low paid workers as those on the lowest pay grade used by the Council for substantive roles.  There are 2 generic job family profiles which fall into this </w:t>
      </w:r>
      <w:proofErr w:type="gramStart"/>
      <w:r w:rsidRPr="009A4D9C">
        <w:rPr>
          <w:rFonts w:cs="Arial"/>
          <w:sz w:val="24"/>
        </w:rPr>
        <w:t>category;</w:t>
      </w:r>
      <w:proofErr w:type="gramEnd"/>
      <w:r w:rsidRPr="009A4D9C">
        <w:rPr>
          <w:rFonts w:cs="Arial"/>
          <w:sz w:val="24"/>
        </w:rPr>
        <w:t xml:space="preserve"> BS1 and OP1. </w:t>
      </w:r>
      <w:r w:rsidR="00F605AE">
        <w:rPr>
          <w:rFonts w:cs="Arial"/>
          <w:sz w:val="24"/>
        </w:rPr>
        <w:t xml:space="preserve"> </w:t>
      </w:r>
      <w:r w:rsidRPr="009A4D9C">
        <w:rPr>
          <w:rFonts w:cs="Arial"/>
          <w:sz w:val="24"/>
        </w:rPr>
        <w:t>These profiles are at the lowest grade (Grade 1) of the Council</w:t>
      </w:r>
      <w:r w:rsidR="00932CF1">
        <w:rPr>
          <w:rFonts w:cs="Arial"/>
          <w:sz w:val="24"/>
        </w:rPr>
        <w:t xml:space="preserve">'s pay structure. </w:t>
      </w:r>
      <w:r w:rsidRPr="009A4D9C">
        <w:rPr>
          <w:rFonts w:cs="Arial"/>
          <w:sz w:val="24"/>
        </w:rPr>
        <w:t xml:space="preserve"> </w:t>
      </w:r>
    </w:p>
    <w:p w14:paraId="7EC0C7A9" w14:textId="77777777" w:rsidR="00556441" w:rsidRDefault="00556441" w:rsidP="009A4D9C">
      <w:pPr>
        <w:ind w:right="98"/>
        <w:rPr>
          <w:rFonts w:cs="Arial"/>
          <w:sz w:val="24"/>
        </w:rPr>
      </w:pPr>
    </w:p>
    <w:p w14:paraId="44B89681" w14:textId="4EF3F0F6" w:rsidR="009A4D9C" w:rsidRPr="009A4D9C" w:rsidRDefault="00683BFB" w:rsidP="009A4D9C">
      <w:pPr>
        <w:ind w:right="98"/>
        <w:rPr>
          <w:rFonts w:cs="Arial"/>
          <w:sz w:val="24"/>
        </w:rPr>
      </w:pPr>
      <w:r>
        <w:rPr>
          <w:rFonts w:cs="Arial"/>
          <w:sz w:val="24"/>
        </w:rPr>
        <w:t>At the time of publication</w:t>
      </w:r>
      <w:r w:rsidR="0082155A">
        <w:rPr>
          <w:rFonts w:cs="Arial"/>
          <w:sz w:val="24"/>
        </w:rPr>
        <w:t xml:space="preserve"> of</w:t>
      </w:r>
      <w:r w:rsidR="00916177">
        <w:rPr>
          <w:rFonts w:cs="Arial"/>
          <w:sz w:val="24"/>
        </w:rPr>
        <w:t xml:space="preserve"> 31 March 20</w:t>
      </w:r>
      <w:r w:rsidR="00D42CD4">
        <w:rPr>
          <w:rFonts w:cs="Arial"/>
          <w:sz w:val="24"/>
        </w:rPr>
        <w:t>2</w:t>
      </w:r>
      <w:r w:rsidR="0043543E">
        <w:rPr>
          <w:rFonts w:cs="Arial"/>
          <w:sz w:val="24"/>
        </w:rPr>
        <w:t>2</w:t>
      </w:r>
      <w:r w:rsidR="00236C16" w:rsidRPr="00236C16">
        <w:rPr>
          <w:rFonts w:cs="Arial"/>
          <w:sz w:val="24"/>
        </w:rPr>
        <w:t xml:space="preserve">, the minimum pay for employees within this group is </w:t>
      </w:r>
      <w:r w:rsidR="009A4D9C" w:rsidRPr="009A4D9C">
        <w:rPr>
          <w:rFonts w:cs="Arial"/>
          <w:sz w:val="24"/>
        </w:rPr>
        <w:t>£</w:t>
      </w:r>
      <w:r w:rsidR="00F55DDD">
        <w:rPr>
          <w:rFonts w:cs="Arial"/>
          <w:sz w:val="24"/>
        </w:rPr>
        <w:t>17,842</w:t>
      </w:r>
      <w:r w:rsidR="009A4D9C" w:rsidRPr="009A4D9C">
        <w:rPr>
          <w:rFonts w:cs="Arial"/>
          <w:sz w:val="24"/>
        </w:rPr>
        <w:t xml:space="preserve"> per annum which is a ratio of 1:</w:t>
      </w:r>
      <w:r w:rsidR="00AF6D8A">
        <w:rPr>
          <w:rFonts w:cs="Arial"/>
          <w:sz w:val="24"/>
        </w:rPr>
        <w:t>9.5</w:t>
      </w:r>
      <w:r w:rsidR="009A4D9C" w:rsidRPr="009A4D9C">
        <w:rPr>
          <w:rFonts w:cs="Arial"/>
          <w:sz w:val="24"/>
        </w:rPr>
        <w:t xml:space="preserve"> in comparison with the salary of the Chief Executive.</w:t>
      </w:r>
    </w:p>
    <w:p w14:paraId="7872B34B" w14:textId="77777777" w:rsidR="009A4D9C" w:rsidRPr="009A4D9C" w:rsidRDefault="009A4D9C" w:rsidP="009A4D9C">
      <w:pPr>
        <w:ind w:right="98"/>
        <w:rPr>
          <w:rFonts w:cs="Arial"/>
          <w:sz w:val="24"/>
        </w:rPr>
      </w:pPr>
    </w:p>
    <w:p w14:paraId="63553BAE" w14:textId="03D7847D" w:rsidR="00614330" w:rsidRPr="0058432B" w:rsidRDefault="00614330" w:rsidP="00614330">
      <w:pPr>
        <w:ind w:right="98"/>
        <w:rPr>
          <w:rFonts w:cs="Arial"/>
          <w:sz w:val="24"/>
        </w:rPr>
      </w:pPr>
      <w:r w:rsidRPr="0058432B">
        <w:rPr>
          <w:rFonts w:cs="Arial"/>
          <w:sz w:val="24"/>
        </w:rPr>
        <w:t xml:space="preserve">The UK Government introduced a ‘National Living Wage’ for employees aged 25 and over </w:t>
      </w:r>
      <w:r w:rsidR="000F3616">
        <w:rPr>
          <w:rFonts w:cs="Arial"/>
          <w:sz w:val="24"/>
        </w:rPr>
        <w:t>in</w:t>
      </w:r>
      <w:r w:rsidRPr="0058432B">
        <w:rPr>
          <w:rFonts w:cs="Arial"/>
          <w:sz w:val="24"/>
        </w:rPr>
        <w:t xml:space="preserve"> April 201</w:t>
      </w:r>
      <w:r>
        <w:rPr>
          <w:rFonts w:cs="Arial"/>
          <w:sz w:val="24"/>
        </w:rPr>
        <w:t>6</w:t>
      </w:r>
      <w:r w:rsidR="00FF1226">
        <w:rPr>
          <w:rFonts w:cs="Arial"/>
          <w:sz w:val="24"/>
        </w:rPr>
        <w:t xml:space="preserve"> (it now applies to employees aged 23 and over)</w:t>
      </w:r>
      <w:r w:rsidRPr="0058432B">
        <w:rPr>
          <w:rFonts w:cs="Arial"/>
          <w:sz w:val="24"/>
        </w:rPr>
        <w:t xml:space="preserve">.  </w:t>
      </w:r>
      <w:r w:rsidR="00D42CD4">
        <w:rPr>
          <w:rFonts w:cs="Arial"/>
          <w:sz w:val="24"/>
        </w:rPr>
        <w:t xml:space="preserve">As </w:t>
      </w:r>
      <w:proofErr w:type="gramStart"/>
      <w:r w:rsidR="00D42CD4">
        <w:rPr>
          <w:rFonts w:cs="Arial"/>
          <w:sz w:val="24"/>
        </w:rPr>
        <w:t>at</w:t>
      </w:r>
      <w:proofErr w:type="gramEnd"/>
      <w:r w:rsidR="00D42CD4">
        <w:rPr>
          <w:rFonts w:cs="Arial"/>
          <w:sz w:val="24"/>
        </w:rPr>
        <w:t xml:space="preserve"> 31 March 202</w:t>
      </w:r>
      <w:r w:rsidR="009B3D7D">
        <w:rPr>
          <w:rFonts w:cs="Arial"/>
          <w:sz w:val="24"/>
        </w:rPr>
        <w:t>2</w:t>
      </w:r>
      <w:r w:rsidR="000F3616">
        <w:rPr>
          <w:rFonts w:cs="Arial"/>
          <w:sz w:val="24"/>
        </w:rPr>
        <w:t xml:space="preserve"> t</w:t>
      </w:r>
      <w:r>
        <w:rPr>
          <w:rFonts w:cs="Arial"/>
          <w:sz w:val="24"/>
        </w:rPr>
        <w:t xml:space="preserve">he rate is </w:t>
      </w:r>
      <w:r w:rsidRPr="00A37C6D">
        <w:rPr>
          <w:rFonts w:cs="Arial"/>
          <w:sz w:val="24"/>
        </w:rPr>
        <w:t>£</w:t>
      </w:r>
      <w:r w:rsidR="00F55DDD">
        <w:rPr>
          <w:rFonts w:cs="Arial"/>
          <w:sz w:val="24"/>
        </w:rPr>
        <w:t>8.</w:t>
      </w:r>
      <w:r w:rsidR="00A83E0D">
        <w:rPr>
          <w:rFonts w:cs="Arial"/>
          <w:sz w:val="24"/>
        </w:rPr>
        <w:t>91</w:t>
      </w:r>
      <w:r w:rsidR="0088736F">
        <w:rPr>
          <w:rFonts w:cs="Arial"/>
          <w:sz w:val="24"/>
        </w:rPr>
        <w:t xml:space="preserve"> per hour</w:t>
      </w:r>
      <w:r>
        <w:rPr>
          <w:rFonts w:cs="Arial"/>
          <w:sz w:val="24"/>
        </w:rPr>
        <w:t xml:space="preserve">. </w:t>
      </w:r>
      <w:r w:rsidRPr="0058432B">
        <w:rPr>
          <w:rFonts w:cs="Arial"/>
          <w:sz w:val="24"/>
        </w:rPr>
        <w:t>The Council’s minimum pay for all employees</w:t>
      </w:r>
      <w:r>
        <w:rPr>
          <w:rFonts w:cs="Arial"/>
          <w:sz w:val="24"/>
        </w:rPr>
        <w:t xml:space="preserve"> is higher than </w:t>
      </w:r>
      <w:r w:rsidRPr="0058432B">
        <w:rPr>
          <w:rFonts w:cs="Arial"/>
          <w:sz w:val="24"/>
        </w:rPr>
        <w:t xml:space="preserve">this amount and </w:t>
      </w:r>
      <w:r>
        <w:rPr>
          <w:rFonts w:cs="Arial"/>
          <w:sz w:val="24"/>
        </w:rPr>
        <w:t xml:space="preserve">further </w:t>
      </w:r>
      <w:r w:rsidRPr="0058432B">
        <w:rPr>
          <w:rFonts w:cs="Arial"/>
          <w:sz w:val="24"/>
        </w:rPr>
        <w:t>exceeds it with the additional ‘UK Living Wage’ supplement that is paid.</w:t>
      </w:r>
      <w:r>
        <w:rPr>
          <w:rFonts w:cs="Arial"/>
          <w:sz w:val="24"/>
        </w:rPr>
        <w:t xml:space="preserve"> </w:t>
      </w:r>
      <w:r w:rsidR="006200B3">
        <w:rPr>
          <w:rFonts w:cs="Arial"/>
          <w:sz w:val="24"/>
        </w:rPr>
        <w:t xml:space="preserve"> </w:t>
      </w:r>
    </w:p>
    <w:p w14:paraId="57DF70BB" w14:textId="77777777" w:rsidR="00556441" w:rsidRDefault="00556441" w:rsidP="00D6715C">
      <w:pPr>
        <w:ind w:right="98"/>
        <w:rPr>
          <w:rFonts w:cs="Arial"/>
          <w:sz w:val="24"/>
        </w:rPr>
      </w:pPr>
    </w:p>
    <w:p w14:paraId="31F48CB4" w14:textId="603D22FF" w:rsidR="00FF2E68" w:rsidRPr="009A4D9C" w:rsidRDefault="006200B3" w:rsidP="00D6715C">
      <w:pPr>
        <w:ind w:right="98"/>
        <w:rPr>
          <w:rFonts w:cs="Arial"/>
          <w:sz w:val="24"/>
        </w:rPr>
      </w:pPr>
      <w:r>
        <w:rPr>
          <w:rFonts w:cs="Arial"/>
          <w:sz w:val="24"/>
        </w:rPr>
        <w:t xml:space="preserve">The </w:t>
      </w:r>
      <w:r w:rsidR="009B3D7D">
        <w:rPr>
          <w:rFonts w:cs="Arial"/>
          <w:sz w:val="24"/>
        </w:rPr>
        <w:t>‘</w:t>
      </w:r>
      <w:r>
        <w:rPr>
          <w:rFonts w:cs="Arial"/>
          <w:sz w:val="24"/>
        </w:rPr>
        <w:t>UK Living Wage</w:t>
      </w:r>
      <w:r w:rsidR="009B3D7D">
        <w:rPr>
          <w:rFonts w:cs="Arial"/>
          <w:sz w:val="24"/>
        </w:rPr>
        <w:t>’</w:t>
      </w:r>
      <w:r>
        <w:rPr>
          <w:rFonts w:cs="Arial"/>
          <w:sz w:val="24"/>
        </w:rPr>
        <w:t xml:space="preserve"> is set by the Living Wage Foundation.  </w:t>
      </w:r>
      <w:r w:rsidR="00614330">
        <w:rPr>
          <w:rFonts w:cs="Arial"/>
          <w:sz w:val="24"/>
        </w:rPr>
        <w:t xml:space="preserve">The current rate effective from </w:t>
      </w:r>
      <w:r w:rsidR="009B3D7D">
        <w:rPr>
          <w:rFonts w:cs="Arial"/>
          <w:sz w:val="24"/>
        </w:rPr>
        <w:t>15</w:t>
      </w:r>
      <w:r w:rsidR="00F55DDD">
        <w:rPr>
          <w:rFonts w:cs="Arial"/>
          <w:sz w:val="24"/>
        </w:rPr>
        <w:t xml:space="preserve"> November 202</w:t>
      </w:r>
      <w:r w:rsidR="009B3D7D">
        <w:rPr>
          <w:rFonts w:cs="Arial"/>
          <w:sz w:val="24"/>
        </w:rPr>
        <w:t>1</w:t>
      </w:r>
      <w:r w:rsidR="00B36C61">
        <w:rPr>
          <w:rFonts w:cs="Arial"/>
          <w:sz w:val="24"/>
        </w:rPr>
        <w:t xml:space="preserve"> </w:t>
      </w:r>
      <w:r w:rsidR="0088736F">
        <w:rPr>
          <w:rFonts w:cs="Arial"/>
          <w:sz w:val="24"/>
        </w:rPr>
        <w:t>is</w:t>
      </w:r>
      <w:r w:rsidR="00614330">
        <w:rPr>
          <w:rFonts w:cs="Arial"/>
          <w:sz w:val="24"/>
        </w:rPr>
        <w:t xml:space="preserve"> £</w:t>
      </w:r>
      <w:r w:rsidR="00F55DDD">
        <w:rPr>
          <w:rFonts w:cs="Arial"/>
          <w:sz w:val="24"/>
        </w:rPr>
        <w:t>9.</w:t>
      </w:r>
      <w:r w:rsidR="009B3D7D">
        <w:rPr>
          <w:rFonts w:cs="Arial"/>
          <w:sz w:val="24"/>
        </w:rPr>
        <w:t>9</w:t>
      </w:r>
      <w:r w:rsidR="00F55DDD">
        <w:rPr>
          <w:rFonts w:cs="Arial"/>
          <w:sz w:val="24"/>
        </w:rPr>
        <w:t>0</w:t>
      </w:r>
      <w:r w:rsidR="0088736F">
        <w:rPr>
          <w:rFonts w:cs="Arial"/>
          <w:sz w:val="24"/>
        </w:rPr>
        <w:t xml:space="preserve"> per hour.  T</w:t>
      </w:r>
      <w:r w:rsidR="00614330">
        <w:rPr>
          <w:rFonts w:cs="Arial"/>
          <w:sz w:val="24"/>
        </w:rPr>
        <w:t xml:space="preserve">his </w:t>
      </w:r>
      <w:r w:rsidR="00B36C61">
        <w:rPr>
          <w:rFonts w:cs="Arial"/>
          <w:sz w:val="24"/>
        </w:rPr>
        <w:t>increases the</w:t>
      </w:r>
      <w:r w:rsidR="009A4D9C" w:rsidRPr="009A4D9C">
        <w:rPr>
          <w:rFonts w:cs="Arial"/>
          <w:sz w:val="24"/>
        </w:rPr>
        <w:t xml:space="preserve"> minimum pay to £</w:t>
      </w:r>
      <w:r w:rsidR="009B3D7D">
        <w:rPr>
          <w:rFonts w:cs="Arial"/>
          <w:sz w:val="24"/>
        </w:rPr>
        <w:t>19,100</w:t>
      </w:r>
      <w:r w:rsidR="009A4D9C" w:rsidRPr="009A4D9C">
        <w:rPr>
          <w:rFonts w:cs="Arial"/>
          <w:sz w:val="24"/>
        </w:rPr>
        <w:t xml:space="preserve"> per annum, which is a ratio of 1:</w:t>
      </w:r>
      <w:r w:rsidR="00D6715C">
        <w:rPr>
          <w:rFonts w:cs="Arial"/>
          <w:sz w:val="24"/>
        </w:rPr>
        <w:t>8.</w:t>
      </w:r>
      <w:r w:rsidR="00AF6D8A">
        <w:rPr>
          <w:rFonts w:cs="Arial"/>
          <w:sz w:val="24"/>
        </w:rPr>
        <w:t>9</w:t>
      </w:r>
      <w:r w:rsidR="009A4D9C" w:rsidRPr="009A4D9C">
        <w:rPr>
          <w:rFonts w:cs="Arial"/>
          <w:sz w:val="24"/>
        </w:rPr>
        <w:t xml:space="preserve"> in comparison with the salary of the Chief Executive.</w:t>
      </w:r>
    </w:p>
    <w:p w14:paraId="0DC695E8" w14:textId="77777777" w:rsidR="009A4D9C" w:rsidRPr="009A4D9C" w:rsidRDefault="009A4D9C" w:rsidP="009A4D9C">
      <w:pPr>
        <w:ind w:right="98"/>
        <w:rPr>
          <w:rFonts w:cs="Arial"/>
          <w:sz w:val="24"/>
        </w:rPr>
      </w:pPr>
    </w:p>
    <w:p w14:paraId="1671A7D2" w14:textId="77777777" w:rsidR="009A4D9C" w:rsidRPr="009A4D9C" w:rsidRDefault="009A4D9C" w:rsidP="009A4D9C">
      <w:pPr>
        <w:ind w:right="98"/>
        <w:rPr>
          <w:rFonts w:cs="Arial"/>
          <w:sz w:val="24"/>
        </w:rPr>
      </w:pPr>
      <w:r w:rsidRPr="009A4D9C">
        <w:rPr>
          <w:rFonts w:cs="Arial"/>
          <w:sz w:val="24"/>
        </w:rPr>
        <w:t xml:space="preserve">Below are further comparisons to illustrate the relationship of pay between the Chief Executive and other staff within the </w:t>
      </w:r>
      <w:r w:rsidR="00236C16" w:rsidRPr="009A4D9C">
        <w:rPr>
          <w:rFonts w:cs="Arial"/>
          <w:sz w:val="24"/>
        </w:rPr>
        <w:t>Council:</w:t>
      </w:r>
      <w:r w:rsidRPr="009A4D9C">
        <w:rPr>
          <w:rFonts w:cs="Arial"/>
          <w:sz w:val="24"/>
        </w:rPr>
        <w:t xml:space="preserve"> -</w:t>
      </w:r>
    </w:p>
    <w:p w14:paraId="213FE228" w14:textId="77777777" w:rsidR="009A4D9C" w:rsidRPr="009A4D9C" w:rsidRDefault="009A4D9C" w:rsidP="009A4D9C">
      <w:pPr>
        <w:ind w:right="98"/>
        <w:rPr>
          <w:rFonts w:cs="Arial"/>
          <w:sz w:val="24"/>
        </w:rPr>
      </w:pPr>
    </w:p>
    <w:p w14:paraId="2AD3DB38" w14:textId="16B12BE1" w:rsidR="009A4D9C" w:rsidRPr="00556441" w:rsidRDefault="009A4D9C" w:rsidP="00556441">
      <w:pPr>
        <w:pStyle w:val="ListParagraph"/>
        <w:numPr>
          <w:ilvl w:val="0"/>
          <w:numId w:val="39"/>
        </w:numPr>
        <w:ind w:left="851" w:right="98" w:hanging="425"/>
        <w:rPr>
          <w:rFonts w:cs="Arial"/>
          <w:sz w:val="24"/>
        </w:rPr>
      </w:pPr>
      <w:r w:rsidRPr="00556441">
        <w:rPr>
          <w:rFonts w:cs="Arial"/>
          <w:sz w:val="24"/>
        </w:rPr>
        <w:t>The median average full time equivalent salary of the whole workforce is £</w:t>
      </w:r>
      <w:r w:rsidR="00EA4DBA">
        <w:rPr>
          <w:rFonts w:cs="Arial"/>
          <w:sz w:val="24"/>
        </w:rPr>
        <w:t>27,741</w:t>
      </w:r>
      <w:r w:rsidRPr="00556441">
        <w:rPr>
          <w:rFonts w:cs="Arial"/>
          <w:sz w:val="24"/>
        </w:rPr>
        <w:t xml:space="preserve"> per annum, which in comparison with the salary of the Chief Executive is a ratio of 1:</w:t>
      </w:r>
      <w:r w:rsidR="00AF6D8A">
        <w:rPr>
          <w:rFonts w:cs="Arial"/>
          <w:sz w:val="24"/>
        </w:rPr>
        <w:t>6.1</w:t>
      </w:r>
      <w:r w:rsidRPr="00556441">
        <w:rPr>
          <w:rFonts w:cs="Arial"/>
          <w:sz w:val="24"/>
        </w:rPr>
        <w:t xml:space="preserve"> (the median average is the </w:t>
      </w:r>
      <w:r w:rsidR="004F1F26" w:rsidRPr="00556441">
        <w:rPr>
          <w:rFonts w:cs="Arial"/>
          <w:sz w:val="24"/>
        </w:rPr>
        <w:t>mid-point</w:t>
      </w:r>
      <w:r w:rsidRPr="00556441">
        <w:rPr>
          <w:rFonts w:cs="Arial"/>
          <w:sz w:val="24"/>
        </w:rPr>
        <w:t xml:space="preserve"> between the lowest and highest salary paid, across the full range of salaries for </w:t>
      </w:r>
      <w:r w:rsidR="00BF24E2">
        <w:rPr>
          <w:rFonts w:cs="Arial"/>
          <w:sz w:val="24"/>
        </w:rPr>
        <w:t>6,</w:t>
      </w:r>
      <w:r w:rsidR="00EA4DBA">
        <w:rPr>
          <w:rFonts w:cs="Arial"/>
          <w:sz w:val="24"/>
        </w:rPr>
        <w:t>92</w:t>
      </w:r>
      <w:r w:rsidR="00460B94">
        <w:rPr>
          <w:rFonts w:cs="Arial"/>
          <w:sz w:val="24"/>
        </w:rPr>
        <w:t>3</w:t>
      </w:r>
      <w:r w:rsidRPr="00556441">
        <w:rPr>
          <w:rFonts w:cs="Arial"/>
          <w:sz w:val="24"/>
        </w:rPr>
        <w:t xml:space="preserve"> </w:t>
      </w:r>
      <w:r w:rsidR="00C95537" w:rsidRPr="00556441">
        <w:rPr>
          <w:rFonts w:cs="Arial"/>
          <w:sz w:val="24"/>
        </w:rPr>
        <w:t>positions</w:t>
      </w:r>
      <w:r w:rsidRPr="00556441">
        <w:rPr>
          <w:rFonts w:cs="Arial"/>
          <w:sz w:val="24"/>
        </w:rPr>
        <w:t xml:space="preserve">. </w:t>
      </w:r>
      <w:proofErr w:type="gramStart"/>
      <w:r w:rsidRPr="00556441">
        <w:rPr>
          <w:rFonts w:cs="Arial"/>
          <w:sz w:val="24"/>
        </w:rPr>
        <w:t>i.e.</w:t>
      </w:r>
      <w:proofErr w:type="gramEnd"/>
      <w:r w:rsidRPr="00556441">
        <w:rPr>
          <w:rFonts w:cs="Arial"/>
          <w:sz w:val="24"/>
        </w:rPr>
        <w:t xml:space="preserve"> the salary of the person at position </w:t>
      </w:r>
      <w:r w:rsidR="00BF24E2">
        <w:rPr>
          <w:rFonts w:cs="Arial"/>
          <w:sz w:val="24"/>
        </w:rPr>
        <w:t>3,4</w:t>
      </w:r>
      <w:r w:rsidR="00EA4DBA">
        <w:rPr>
          <w:rFonts w:cs="Arial"/>
          <w:sz w:val="24"/>
        </w:rPr>
        <w:t>6</w:t>
      </w:r>
      <w:r w:rsidR="00460B94">
        <w:rPr>
          <w:rFonts w:cs="Arial"/>
          <w:sz w:val="24"/>
        </w:rPr>
        <w:t>2</w:t>
      </w:r>
      <w:r w:rsidRPr="00556441">
        <w:rPr>
          <w:rFonts w:cs="Arial"/>
          <w:sz w:val="24"/>
        </w:rPr>
        <w:t xml:space="preserve"> when all salaries are sorted into descending numerical order).</w:t>
      </w:r>
    </w:p>
    <w:p w14:paraId="1C8DC026" w14:textId="77777777" w:rsidR="009A4D9C" w:rsidRPr="009A4D9C" w:rsidRDefault="009A4D9C" w:rsidP="00556441">
      <w:pPr>
        <w:ind w:left="851" w:right="98" w:hanging="425"/>
        <w:rPr>
          <w:rFonts w:cs="Arial"/>
          <w:sz w:val="24"/>
        </w:rPr>
      </w:pPr>
    </w:p>
    <w:p w14:paraId="05112C41" w14:textId="25ED0426" w:rsidR="009A4D9C" w:rsidRPr="00556441" w:rsidRDefault="009A4D9C" w:rsidP="00556441">
      <w:pPr>
        <w:pStyle w:val="ListParagraph"/>
        <w:numPr>
          <w:ilvl w:val="0"/>
          <w:numId w:val="39"/>
        </w:numPr>
        <w:ind w:left="851" w:right="98" w:hanging="425"/>
        <w:rPr>
          <w:rFonts w:cs="Arial"/>
          <w:sz w:val="24"/>
        </w:rPr>
      </w:pPr>
      <w:r w:rsidRPr="00556441">
        <w:rPr>
          <w:rFonts w:cs="Arial"/>
          <w:sz w:val="24"/>
        </w:rPr>
        <w:t>The mean average full time equivalent salary of the whole workforce is £</w:t>
      </w:r>
      <w:r w:rsidR="00EA4DBA">
        <w:rPr>
          <w:rFonts w:cs="Arial"/>
          <w:sz w:val="24"/>
        </w:rPr>
        <w:t>28,4</w:t>
      </w:r>
      <w:r w:rsidR="00460B94">
        <w:rPr>
          <w:rFonts w:cs="Arial"/>
          <w:sz w:val="24"/>
        </w:rPr>
        <w:t>83</w:t>
      </w:r>
      <w:r w:rsidR="00530B3B" w:rsidRPr="00556441">
        <w:rPr>
          <w:rFonts w:cs="Arial"/>
          <w:sz w:val="24"/>
        </w:rPr>
        <w:t xml:space="preserve"> </w:t>
      </w:r>
      <w:r w:rsidRPr="00556441">
        <w:rPr>
          <w:rFonts w:cs="Arial"/>
          <w:sz w:val="24"/>
        </w:rPr>
        <w:t>per annum, which in comparison with the salary of the Chief Executive is a ratio of 1:</w:t>
      </w:r>
      <w:r w:rsidR="00530B3B" w:rsidRPr="00556441">
        <w:rPr>
          <w:rFonts w:cs="Arial"/>
          <w:sz w:val="24"/>
        </w:rPr>
        <w:t>5.</w:t>
      </w:r>
      <w:r w:rsidR="00AF6D8A">
        <w:rPr>
          <w:rFonts w:cs="Arial"/>
          <w:sz w:val="24"/>
        </w:rPr>
        <w:t>9</w:t>
      </w:r>
      <w:r w:rsidRPr="00556441">
        <w:rPr>
          <w:rFonts w:cs="Arial"/>
          <w:sz w:val="24"/>
        </w:rPr>
        <w:t>.</w:t>
      </w:r>
    </w:p>
    <w:p w14:paraId="7EDB60CC" w14:textId="77777777" w:rsidR="009A4D9C" w:rsidRPr="009A4D9C" w:rsidRDefault="009A4D9C" w:rsidP="009A4D9C">
      <w:pPr>
        <w:ind w:right="98"/>
        <w:rPr>
          <w:rFonts w:cs="Arial"/>
          <w:sz w:val="24"/>
        </w:rPr>
      </w:pPr>
    </w:p>
    <w:p w14:paraId="411D723D" w14:textId="77777777" w:rsidR="009A4D9C" w:rsidRPr="009A4D9C" w:rsidRDefault="009A4D9C" w:rsidP="009A4D9C">
      <w:pPr>
        <w:ind w:right="98"/>
        <w:rPr>
          <w:rFonts w:cs="Arial"/>
          <w:sz w:val="24"/>
        </w:rPr>
      </w:pPr>
      <w:r w:rsidRPr="009A4D9C">
        <w:rPr>
          <w:rFonts w:cs="Arial"/>
          <w:sz w:val="24"/>
        </w:rPr>
        <w:t>We continue to review these ratios where possible while recognising that this will be balanced by our obligations under the Equality Act of the need to maintain pay equity through an objective job evaluation scheme.</w:t>
      </w:r>
    </w:p>
    <w:p w14:paraId="21B45904" w14:textId="77777777" w:rsidR="009A4D9C" w:rsidRPr="009A4D9C" w:rsidRDefault="009A4D9C" w:rsidP="009A4D9C">
      <w:pPr>
        <w:ind w:right="98"/>
        <w:rPr>
          <w:rFonts w:cs="Arial"/>
          <w:sz w:val="24"/>
        </w:rPr>
      </w:pPr>
    </w:p>
    <w:p w14:paraId="1EC7B38A" w14:textId="77777777" w:rsidR="009A4D9C" w:rsidRPr="009A4D9C" w:rsidRDefault="009A4D9C" w:rsidP="009A4D9C">
      <w:pPr>
        <w:ind w:right="98"/>
        <w:rPr>
          <w:rFonts w:cs="Arial"/>
          <w:sz w:val="24"/>
        </w:rPr>
      </w:pPr>
      <w:r w:rsidRPr="009A4D9C">
        <w:rPr>
          <w:rFonts w:cs="Arial"/>
          <w:sz w:val="24"/>
        </w:rPr>
        <w:t xml:space="preserve">The Council employs Apprentices who are not considered within the definition of ‘lowest paid </w:t>
      </w:r>
      <w:proofErr w:type="gramStart"/>
      <w:r w:rsidRPr="009A4D9C">
        <w:rPr>
          <w:rFonts w:cs="Arial"/>
          <w:sz w:val="24"/>
        </w:rPr>
        <w:t>employees’</w:t>
      </w:r>
      <w:proofErr w:type="gramEnd"/>
      <w:r w:rsidRPr="009A4D9C">
        <w:rPr>
          <w:rFonts w:cs="Arial"/>
          <w:sz w:val="24"/>
        </w:rPr>
        <w:t>.</w:t>
      </w:r>
    </w:p>
    <w:p w14:paraId="6E3F7ABD" w14:textId="77777777" w:rsidR="00C31274" w:rsidRPr="00C31274" w:rsidRDefault="00C31274" w:rsidP="009A4D9C">
      <w:pPr>
        <w:ind w:right="98"/>
        <w:rPr>
          <w:rFonts w:cs="Arial"/>
          <w:sz w:val="24"/>
        </w:rPr>
      </w:pPr>
    </w:p>
    <w:p w14:paraId="14549B0D" w14:textId="77777777" w:rsidR="00B773CB" w:rsidRDefault="00B773CB" w:rsidP="0093756F">
      <w:pPr>
        <w:spacing w:line="240" w:lineRule="auto"/>
        <w:rPr>
          <w:rStyle w:val="Hyperlink"/>
          <w:rFonts w:ascii="Arial Black" w:hAnsi="Arial Black"/>
          <w:b w:val="0"/>
          <w:color w:val="0082AA"/>
          <w:sz w:val="28"/>
          <w:szCs w:val="28"/>
        </w:rPr>
      </w:pPr>
      <w:r>
        <w:rPr>
          <w:rStyle w:val="Hyperlink"/>
          <w:rFonts w:ascii="Arial Black" w:hAnsi="Arial Black"/>
          <w:b w:val="0"/>
          <w:color w:val="0082AA"/>
          <w:sz w:val="28"/>
          <w:szCs w:val="28"/>
        </w:rPr>
        <w:br w:type="page"/>
      </w:r>
    </w:p>
    <w:p w14:paraId="0CCCF4E7" w14:textId="77777777" w:rsidR="0093756F" w:rsidRDefault="007D7DEC" w:rsidP="0093756F">
      <w:pPr>
        <w:spacing w:line="240" w:lineRule="auto"/>
        <w:rPr>
          <w:rStyle w:val="Hyperlink"/>
          <w:rFonts w:ascii="Arial Black" w:hAnsi="Arial Black"/>
          <w:b w:val="0"/>
          <w:color w:val="0082AA"/>
          <w:sz w:val="28"/>
          <w:szCs w:val="28"/>
        </w:rPr>
      </w:pPr>
      <w:r w:rsidRPr="007D7DEC">
        <w:rPr>
          <w:rStyle w:val="Hyperlink"/>
          <w:rFonts w:ascii="Arial Black" w:hAnsi="Arial Black"/>
          <w:b w:val="0"/>
          <w:color w:val="0082AA"/>
          <w:sz w:val="28"/>
          <w:szCs w:val="28"/>
        </w:rPr>
        <w:lastRenderedPageBreak/>
        <w:t>Recruitment of Senior Management (‘Chief Officer</w:t>
      </w:r>
      <w:r w:rsidR="00C31274">
        <w:rPr>
          <w:rStyle w:val="Hyperlink"/>
          <w:rFonts w:ascii="Arial Black" w:hAnsi="Arial Black"/>
          <w:b w:val="0"/>
          <w:color w:val="0082AA"/>
          <w:sz w:val="28"/>
          <w:szCs w:val="28"/>
        </w:rPr>
        <w:t>s</w:t>
      </w:r>
      <w:r w:rsidRPr="007D7DEC">
        <w:rPr>
          <w:rStyle w:val="Hyperlink"/>
          <w:rFonts w:ascii="Arial Black" w:hAnsi="Arial Black"/>
          <w:b w:val="0"/>
          <w:color w:val="0082AA"/>
          <w:sz w:val="28"/>
          <w:szCs w:val="28"/>
        </w:rPr>
        <w:t>’)</w:t>
      </w:r>
    </w:p>
    <w:p w14:paraId="2DDBF7B8" w14:textId="77777777" w:rsidR="00394C09" w:rsidRPr="006A2E59" w:rsidRDefault="00394C09" w:rsidP="006A2E59">
      <w:pPr>
        <w:ind w:right="98"/>
        <w:rPr>
          <w:rFonts w:cs="Arial"/>
          <w:sz w:val="24"/>
        </w:rPr>
      </w:pPr>
    </w:p>
    <w:p w14:paraId="6ABB115A" w14:textId="77777777" w:rsidR="007D7DEC" w:rsidRPr="007D7DEC" w:rsidRDefault="007D7DEC" w:rsidP="007D7DEC">
      <w:pPr>
        <w:ind w:right="98"/>
        <w:rPr>
          <w:rFonts w:cs="Arial"/>
          <w:sz w:val="24"/>
        </w:rPr>
      </w:pPr>
      <w:r w:rsidRPr="007D7DEC">
        <w:rPr>
          <w:rFonts w:cs="Arial"/>
          <w:sz w:val="24"/>
        </w:rPr>
        <w:t xml:space="preserve">When recruiting to all posts the Council takes full and proper account of all provisions of relevant employment law and its own Recruitment policies and procedures.  </w:t>
      </w:r>
    </w:p>
    <w:p w14:paraId="25959CC9" w14:textId="77777777" w:rsidR="007D7DEC" w:rsidRPr="007D7DEC" w:rsidRDefault="007D7DEC" w:rsidP="006A2E59">
      <w:pPr>
        <w:ind w:right="98"/>
        <w:rPr>
          <w:rFonts w:cs="Arial"/>
          <w:sz w:val="24"/>
        </w:rPr>
      </w:pPr>
    </w:p>
    <w:p w14:paraId="77ACA4DB" w14:textId="77777777" w:rsidR="007D7DEC" w:rsidRPr="007D7DEC" w:rsidRDefault="007D7DEC" w:rsidP="007D7DEC">
      <w:pPr>
        <w:autoSpaceDE w:val="0"/>
        <w:autoSpaceDN w:val="0"/>
        <w:adjustRightInd w:val="0"/>
        <w:ind w:right="98"/>
        <w:rPr>
          <w:rFonts w:cs="Arial"/>
          <w:sz w:val="24"/>
        </w:rPr>
      </w:pPr>
      <w:r w:rsidRPr="007D7DEC">
        <w:rPr>
          <w:rFonts w:cs="Arial"/>
          <w:sz w:val="24"/>
        </w:rPr>
        <w:t xml:space="preserve">The determination of the remuneration to be offered to any newly appointed Chief Executive, </w:t>
      </w:r>
      <w:r w:rsidR="00B87014">
        <w:rPr>
          <w:rFonts w:cs="Arial"/>
          <w:sz w:val="24"/>
        </w:rPr>
        <w:t>Executive</w:t>
      </w:r>
      <w:r w:rsidRPr="007D7DEC">
        <w:rPr>
          <w:rFonts w:cs="Arial"/>
          <w:sz w:val="24"/>
        </w:rPr>
        <w:t xml:space="preserve"> Director, or Statutory Officer is determined by the Chief Officer</w:t>
      </w:r>
      <w:r w:rsidR="006321FF">
        <w:rPr>
          <w:rFonts w:cs="Arial"/>
          <w:sz w:val="24"/>
        </w:rPr>
        <w:t>s’</w:t>
      </w:r>
      <w:r w:rsidRPr="007D7DEC">
        <w:rPr>
          <w:rFonts w:cs="Arial"/>
          <w:sz w:val="24"/>
        </w:rPr>
        <w:t xml:space="preserve"> </w:t>
      </w:r>
      <w:r w:rsidR="00B87014">
        <w:rPr>
          <w:rFonts w:cs="Arial"/>
          <w:sz w:val="24"/>
        </w:rPr>
        <w:t>Committee</w:t>
      </w:r>
      <w:r w:rsidRPr="007D7DEC">
        <w:rPr>
          <w:rFonts w:cs="Arial"/>
          <w:sz w:val="24"/>
        </w:rPr>
        <w:t xml:space="preserve"> which has delegated authority to act on behalf of Full Council not only to set the remuneration but to appoint to any such vacant posts (NB there are specific arrangements for the appointment of the Director </w:t>
      </w:r>
      <w:r w:rsidR="00B87014">
        <w:rPr>
          <w:rFonts w:cs="Arial"/>
          <w:sz w:val="24"/>
        </w:rPr>
        <w:t xml:space="preserve">of </w:t>
      </w:r>
      <w:r w:rsidR="00C31274">
        <w:rPr>
          <w:rFonts w:cs="Arial"/>
          <w:sz w:val="24"/>
        </w:rPr>
        <w:t xml:space="preserve">Public </w:t>
      </w:r>
      <w:r w:rsidR="00FA2E61">
        <w:rPr>
          <w:rFonts w:cs="Arial"/>
          <w:sz w:val="24"/>
        </w:rPr>
        <w:t>Health).</w:t>
      </w:r>
    </w:p>
    <w:p w14:paraId="353D5D98" w14:textId="77777777" w:rsidR="007D7DEC" w:rsidRPr="007D7DEC" w:rsidRDefault="007D7DEC" w:rsidP="007D7DEC">
      <w:pPr>
        <w:autoSpaceDE w:val="0"/>
        <w:autoSpaceDN w:val="0"/>
        <w:adjustRightInd w:val="0"/>
        <w:ind w:right="98"/>
        <w:rPr>
          <w:rFonts w:cs="Arial"/>
          <w:sz w:val="24"/>
        </w:rPr>
      </w:pPr>
    </w:p>
    <w:p w14:paraId="0E3C69C3" w14:textId="11636CA5" w:rsidR="007D7DEC" w:rsidRPr="007D7DEC" w:rsidRDefault="007D7DEC" w:rsidP="007D7DEC">
      <w:pPr>
        <w:autoSpaceDE w:val="0"/>
        <w:autoSpaceDN w:val="0"/>
        <w:adjustRightInd w:val="0"/>
        <w:ind w:right="98"/>
        <w:rPr>
          <w:rFonts w:cs="Arial"/>
          <w:sz w:val="24"/>
        </w:rPr>
      </w:pPr>
      <w:r w:rsidRPr="007D7DEC">
        <w:rPr>
          <w:rFonts w:cs="Arial"/>
          <w:sz w:val="24"/>
        </w:rPr>
        <w:t xml:space="preserve">Salary levels for the Chief Executive, </w:t>
      </w:r>
      <w:r w:rsidR="00AE2D04">
        <w:rPr>
          <w:rFonts w:cs="Arial"/>
          <w:sz w:val="24"/>
        </w:rPr>
        <w:t>Executive</w:t>
      </w:r>
      <w:r w:rsidRPr="007D7DEC">
        <w:rPr>
          <w:rFonts w:cs="Arial"/>
          <w:sz w:val="24"/>
        </w:rPr>
        <w:t xml:space="preserve"> Directors, Assistant Directors and </w:t>
      </w:r>
      <w:r w:rsidR="006321FF">
        <w:rPr>
          <w:rFonts w:cs="Arial"/>
          <w:sz w:val="24"/>
        </w:rPr>
        <w:t>S</w:t>
      </w:r>
      <w:r w:rsidRPr="007D7DEC">
        <w:rPr>
          <w:rFonts w:cs="Arial"/>
          <w:sz w:val="24"/>
        </w:rPr>
        <w:t xml:space="preserve">tatutory </w:t>
      </w:r>
      <w:r w:rsidR="006321FF">
        <w:rPr>
          <w:rFonts w:cs="Arial"/>
          <w:sz w:val="24"/>
        </w:rPr>
        <w:t>O</w:t>
      </w:r>
      <w:r w:rsidRPr="007D7DEC">
        <w:rPr>
          <w:rFonts w:cs="Arial"/>
          <w:sz w:val="24"/>
        </w:rPr>
        <w:t>fficers are determined using the H</w:t>
      </w:r>
      <w:r w:rsidR="004D6DDD">
        <w:rPr>
          <w:rFonts w:cs="Arial"/>
          <w:sz w:val="24"/>
        </w:rPr>
        <w:t>ay</w:t>
      </w:r>
      <w:r w:rsidRPr="007D7DEC">
        <w:rPr>
          <w:rFonts w:cs="Arial"/>
          <w:sz w:val="24"/>
        </w:rPr>
        <w:t xml:space="preserve"> job evaluation methodology using external support from </w:t>
      </w:r>
      <w:r w:rsidR="00F163CC">
        <w:rPr>
          <w:rFonts w:cs="Arial"/>
          <w:sz w:val="24"/>
        </w:rPr>
        <w:t xml:space="preserve">Korn Ferry (formerly </w:t>
      </w:r>
      <w:r w:rsidRPr="007D7DEC">
        <w:rPr>
          <w:rFonts w:cs="Arial"/>
          <w:sz w:val="24"/>
        </w:rPr>
        <w:t>H</w:t>
      </w:r>
      <w:r w:rsidR="004D6DDD">
        <w:rPr>
          <w:rFonts w:cs="Arial"/>
          <w:sz w:val="24"/>
        </w:rPr>
        <w:t>ay</w:t>
      </w:r>
      <w:r w:rsidRPr="007D7DEC">
        <w:rPr>
          <w:rFonts w:cs="Arial"/>
          <w:sz w:val="24"/>
        </w:rPr>
        <w:t xml:space="preserve"> Group</w:t>
      </w:r>
      <w:r w:rsidR="00F163CC">
        <w:rPr>
          <w:rFonts w:cs="Arial"/>
          <w:sz w:val="24"/>
        </w:rPr>
        <w:t>)</w:t>
      </w:r>
      <w:r w:rsidRPr="007D7DEC">
        <w:rPr>
          <w:rFonts w:cs="Arial"/>
          <w:sz w:val="24"/>
        </w:rPr>
        <w:t>, at the point of recruitment to the position and take</w:t>
      </w:r>
      <w:r w:rsidR="0082155A">
        <w:rPr>
          <w:rFonts w:cs="Arial"/>
          <w:sz w:val="24"/>
        </w:rPr>
        <w:t>s</w:t>
      </w:r>
      <w:r w:rsidRPr="007D7DEC">
        <w:rPr>
          <w:rFonts w:cs="Arial"/>
          <w:sz w:val="24"/>
        </w:rPr>
        <w:t xml:space="preserve"> into consideration salary survey data provided by </w:t>
      </w:r>
      <w:r w:rsidR="00F163CC">
        <w:rPr>
          <w:rFonts w:cs="Arial"/>
          <w:sz w:val="24"/>
        </w:rPr>
        <w:t>Korn Ferry</w:t>
      </w:r>
      <w:r w:rsidRPr="007D7DEC">
        <w:rPr>
          <w:rFonts w:cs="Arial"/>
          <w:sz w:val="24"/>
        </w:rPr>
        <w:t xml:space="preserve">.  These officers are appointed on a fixed salary point without pay progression, or salary increments. </w:t>
      </w:r>
    </w:p>
    <w:p w14:paraId="3EB213A4" w14:textId="77777777" w:rsidR="007D7DEC" w:rsidRPr="007D7DEC" w:rsidRDefault="007D7DEC" w:rsidP="007D7DEC">
      <w:pPr>
        <w:autoSpaceDE w:val="0"/>
        <w:autoSpaceDN w:val="0"/>
        <w:adjustRightInd w:val="0"/>
        <w:ind w:right="98"/>
        <w:rPr>
          <w:rFonts w:cs="Arial"/>
          <w:sz w:val="24"/>
        </w:rPr>
      </w:pPr>
    </w:p>
    <w:p w14:paraId="50A83E16" w14:textId="77777777" w:rsidR="007D7DEC" w:rsidRPr="007D7DEC" w:rsidRDefault="007D7DEC" w:rsidP="007D7DEC">
      <w:pPr>
        <w:ind w:right="98"/>
        <w:rPr>
          <w:rFonts w:cs="Arial"/>
          <w:sz w:val="24"/>
        </w:rPr>
      </w:pPr>
      <w:r w:rsidRPr="007D7DEC">
        <w:rPr>
          <w:rFonts w:cs="Arial"/>
          <w:sz w:val="24"/>
        </w:rPr>
        <w:t>Where the Council is unable to recruit Chief Officers, or there is a need for interim support to provide cover for a substantive Chief Officer post, the Council will, where necessary, consider engaging individuals under a ‘contract for service’.  These will be sourced through a relevant procurement process and in such circumstances the Council is not required to make either pension or national insurance contributions for such individuals. Where authority for appointment to the equivalent permanent role is delegated to the Chief Officer</w:t>
      </w:r>
      <w:r w:rsidR="006321FF">
        <w:rPr>
          <w:rFonts w:cs="Arial"/>
          <w:sz w:val="24"/>
        </w:rPr>
        <w:t>s’</w:t>
      </w:r>
      <w:r w:rsidRPr="007D7DEC">
        <w:rPr>
          <w:rFonts w:cs="Arial"/>
          <w:sz w:val="24"/>
        </w:rPr>
        <w:t xml:space="preserve"> </w:t>
      </w:r>
      <w:r w:rsidR="00AE2D04">
        <w:rPr>
          <w:rFonts w:cs="Arial"/>
          <w:sz w:val="24"/>
        </w:rPr>
        <w:t>Committee</w:t>
      </w:r>
      <w:r w:rsidRPr="007D7DEC">
        <w:rPr>
          <w:rFonts w:cs="Arial"/>
          <w:sz w:val="24"/>
        </w:rPr>
        <w:t xml:space="preserve">, that </w:t>
      </w:r>
      <w:r w:rsidR="00AE2D04">
        <w:rPr>
          <w:rFonts w:cs="Arial"/>
          <w:sz w:val="24"/>
        </w:rPr>
        <w:t>Committee</w:t>
      </w:r>
      <w:r w:rsidR="00AE2D04" w:rsidRPr="007D7DEC">
        <w:rPr>
          <w:rFonts w:cs="Arial"/>
          <w:sz w:val="24"/>
        </w:rPr>
        <w:t xml:space="preserve"> </w:t>
      </w:r>
      <w:r w:rsidRPr="007D7DEC">
        <w:rPr>
          <w:rFonts w:cs="Arial"/>
          <w:sz w:val="24"/>
        </w:rPr>
        <w:t>will approve all proposed interim appointments.</w:t>
      </w:r>
    </w:p>
    <w:p w14:paraId="6162C515" w14:textId="77777777" w:rsidR="007D7DEC" w:rsidRPr="006A2E59" w:rsidRDefault="007D7DEC" w:rsidP="007D7DEC">
      <w:pPr>
        <w:ind w:right="98"/>
        <w:rPr>
          <w:rFonts w:cs="Arial"/>
          <w:sz w:val="24"/>
        </w:rPr>
      </w:pPr>
    </w:p>
    <w:p w14:paraId="252F9078" w14:textId="77777777" w:rsidR="007D7DEC" w:rsidRPr="007D7DEC" w:rsidRDefault="007D7DEC" w:rsidP="007D7DEC">
      <w:pPr>
        <w:spacing w:line="240" w:lineRule="auto"/>
        <w:rPr>
          <w:rStyle w:val="Hyperlink"/>
          <w:rFonts w:ascii="Arial Black" w:hAnsi="Arial Black"/>
          <w:color w:val="0082AA"/>
          <w:sz w:val="28"/>
          <w:szCs w:val="28"/>
        </w:rPr>
      </w:pPr>
      <w:r w:rsidRPr="007D7DEC">
        <w:rPr>
          <w:rStyle w:val="Hyperlink"/>
          <w:rFonts w:ascii="Arial Black" w:hAnsi="Arial Black"/>
          <w:color w:val="0082AA"/>
          <w:sz w:val="28"/>
          <w:szCs w:val="28"/>
        </w:rPr>
        <w:t xml:space="preserve">Pension Contributions </w:t>
      </w:r>
    </w:p>
    <w:p w14:paraId="2CC61D44" w14:textId="77777777" w:rsidR="007D7DEC" w:rsidRPr="006A2E59" w:rsidRDefault="007D7DEC" w:rsidP="006A2E59">
      <w:pPr>
        <w:ind w:right="98"/>
        <w:rPr>
          <w:rFonts w:cs="Arial"/>
          <w:sz w:val="24"/>
        </w:rPr>
      </w:pPr>
    </w:p>
    <w:p w14:paraId="475D9318" w14:textId="77777777" w:rsidR="007D7DEC" w:rsidRPr="007D7DEC" w:rsidRDefault="007D7DEC" w:rsidP="007D7DEC">
      <w:pPr>
        <w:ind w:right="98"/>
        <w:rPr>
          <w:rFonts w:cs="Arial"/>
          <w:sz w:val="24"/>
        </w:rPr>
      </w:pPr>
      <w:r w:rsidRPr="007D7DEC">
        <w:rPr>
          <w:rFonts w:cs="Arial"/>
          <w:sz w:val="24"/>
        </w:rPr>
        <w:t>Cumbria Local Government Pension Scheme is open to all employees</w:t>
      </w:r>
      <w:r w:rsidR="004D6DDD">
        <w:rPr>
          <w:rFonts w:cs="Arial"/>
          <w:sz w:val="24"/>
        </w:rPr>
        <w:t>,</w:t>
      </w:r>
      <w:r w:rsidRPr="007D7DEC">
        <w:rPr>
          <w:rFonts w:cs="Arial"/>
          <w:sz w:val="24"/>
        </w:rPr>
        <w:t xml:space="preserve"> apart from teaching staff or uniformed fire fighters who have their own pension schemes.</w:t>
      </w:r>
    </w:p>
    <w:p w14:paraId="6BE0CDF1" w14:textId="77777777" w:rsidR="007D7DEC" w:rsidRPr="007D7DEC" w:rsidRDefault="007D7DEC" w:rsidP="007D7DEC">
      <w:pPr>
        <w:ind w:right="98"/>
        <w:rPr>
          <w:rFonts w:cs="Arial"/>
          <w:sz w:val="24"/>
        </w:rPr>
      </w:pPr>
    </w:p>
    <w:p w14:paraId="2A4988AB" w14:textId="77777777" w:rsidR="007D7DEC" w:rsidRPr="007D7DEC" w:rsidRDefault="007D7DEC" w:rsidP="007D7DEC">
      <w:pPr>
        <w:ind w:right="98"/>
        <w:rPr>
          <w:rFonts w:cs="Arial"/>
          <w:sz w:val="24"/>
        </w:rPr>
      </w:pPr>
      <w:r w:rsidRPr="007D7DEC">
        <w:rPr>
          <w:rFonts w:cs="Arial"/>
          <w:sz w:val="24"/>
        </w:rPr>
        <w:t>Employees who are members of the Local Government Pension Scheme (LGPS) pay contributions from their salary dependent on earnings and the Council makes a contribution on their behalf in accordance with the LGPS Regulations.</w:t>
      </w:r>
    </w:p>
    <w:p w14:paraId="620CD42C" w14:textId="77777777" w:rsidR="007D7DEC" w:rsidRPr="007D7DEC" w:rsidRDefault="007D7DEC" w:rsidP="007D7DEC">
      <w:pPr>
        <w:ind w:right="98"/>
        <w:rPr>
          <w:rFonts w:cs="Arial"/>
          <w:sz w:val="24"/>
        </w:rPr>
      </w:pPr>
    </w:p>
    <w:p w14:paraId="213483D6" w14:textId="77777777" w:rsidR="007D7DEC" w:rsidRPr="007D7DEC" w:rsidRDefault="007D7DEC" w:rsidP="007D7DEC">
      <w:pPr>
        <w:ind w:right="98"/>
        <w:rPr>
          <w:rFonts w:cs="Arial"/>
          <w:sz w:val="24"/>
        </w:rPr>
      </w:pPr>
      <w:r w:rsidRPr="007D7DEC">
        <w:rPr>
          <w:rFonts w:cs="Arial"/>
          <w:sz w:val="24"/>
        </w:rPr>
        <w:t>A number of employees have transferred to the Council under a specific staff transfer arrangement which allowed them to continue membership of the NHS pension scheme.  Employees and the Council both make contributions in accordance with the regulations of the NHS scheme.</w:t>
      </w:r>
    </w:p>
    <w:p w14:paraId="76B27923" w14:textId="77777777" w:rsidR="007D7DEC" w:rsidRPr="007D7DEC" w:rsidRDefault="007D7DEC" w:rsidP="007D7DEC">
      <w:pPr>
        <w:ind w:right="98"/>
        <w:rPr>
          <w:rFonts w:cs="Arial"/>
          <w:sz w:val="24"/>
        </w:rPr>
      </w:pPr>
    </w:p>
    <w:p w14:paraId="37DE3019" w14:textId="77777777" w:rsidR="007D7DEC" w:rsidRPr="007D7DEC" w:rsidRDefault="007D7DEC" w:rsidP="007D7DEC">
      <w:pPr>
        <w:ind w:right="98"/>
        <w:rPr>
          <w:rFonts w:cs="Arial"/>
          <w:sz w:val="24"/>
        </w:rPr>
      </w:pPr>
      <w:r w:rsidRPr="007D7DEC">
        <w:rPr>
          <w:rFonts w:cs="Arial"/>
          <w:sz w:val="24"/>
        </w:rPr>
        <w:t xml:space="preserve">There is a separate Pension Scheme for firefighters, The Firefighters Pension Scheme.  The </w:t>
      </w:r>
      <w:r w:rsidR="004D6DDD">
        <w:rPr>
          <w:rFonts w:cs="Arial"/>
          <w:sz w:val="24"/>
        </w:rPr>
        <w:t>Chief Fire Officer</w:t>
      </w:r>
      <w:r w:rsidRPr="007D7DEC">
        <w:rPr>
          <w:rFonts w:cs="Arial"/>
          <w:sz w:val="24"/>
        </w:rPr>
        <w:t xml:space="preserve"> </w:t>
      </w:r>
      <w:r w:rsidR="00E44858">
        <w:rPr>
          <w:rFonts w:cs="Arial"/>
          <w:sz w:val="24"/>
        </w:rPr>
        <w:t xml:space="preserve">and </w:t>
      </w:r>
      <w:r w:rsidR="00662614">
        <w:rPr>
          <w:rFonts w:cs="Arial"/>
          <w:sz w:val="24"/>
        </w:rPr>
        <w:t>Deputy</w:t>
      </w:r>
      <w:r w:rsidR="00E44858" w:rsidRPr="000379B3">
        <w:rPr>
          <w:rFonts w:cs="Arial"/>
          <w:sz w:val="24"/>
        </w:rPr>
        <w:t xml:space="preserve"> Chief Fire Officer are</w:t>
      </w:r>
      <w:r w:rsidRPr="000379B3">
        <w:rPr>
          <w:rFonts w:cs="Arial"/>
          <w:sz w:val="24"/>
        </w:rPr>
        <w:t xml:space="preserve"> entitled to be a member of this scheme, as opposed to the Local Government Pension</w:t>
      </w:r>
      <w:r w:rsidRPr="007D7DEC">
        <w:rPr>
          <w:rFonts w:cs="Arial"/>
          <w:sz w:val="24"/>
        </w:rPr>
        <w:t xml:space="preserve"> Scheme. </w:t>
      </w:r>
      <w:r w:rsidR="00AE0A4D">
        <w:rPr>
          <w:rFonts w:cs="Arial"/>
          <w:sz w:val="24"/>
        </w:rPr>
        <w:t xml:space="preserve"> </w:t>
      </w:r>
      <w:r w:rsidRPr="007D7DEC">
        <w:rPr>
          <w:rFonts w:cs="Arial"/>
          <w:sz w:val="24"/>
        </w:rPr>
        <w:t>Employees and the Council both make contributions in accordance with the regulations of the Firefighters Pension scheme.</w:t>
      </w:r>
    </w:p>
    <w:p w14:paraId="61E7F6A3" w14:textId="77777777" w:rsidR="007D7DEC" w:rsidRPr="006A2E59" w:rsidRDefault="007D7DEC" w:rsidP="007D7DEC">
      <w:pPr>
        <w:ind w:right="98"/>
        <w:rPr>
          <w:rFonts w:cs="Arial"/>
          <w:sz w:val="24"/>
        </w:rPr>
      </w:pPr>
    </w:p>
    <w:p w14:paraId="1AEDB6F7" w14:textId="77777777" w:rsidR="00556441" w:rsidRDefault="00556441" w:rsidP="007D7DEC">
      <w:pPr>
        <w:spacing w:line="240" w:lineRule="auto"/>
        <w:rPr>
          <w:rStyle w:val="Hyperlink"/>
          <w:rFonts w:ascii="Arial Black" w:hAnsi="Arial Black"/>
          <w:b w:val="0"/>
          <w:color w:val="0082AA"/>
          <w:sz w:val="28"/>
          <w:szCs w:val="28"/>
        </w:rPr>
      </w:pPr>
    </w:p>
    <w:p w14:paraId="2C90DCDA" w14:textId="77777777" w:rsidR="00556441" w:rsidRDefault="00556441" w:rsidP="007D7DEC">
      <w:pPr>
        <w:spacing w:line="240" w:lineRule="auto"/>
        <w:rPr>
          <w:rStyle w:val="Hyperlink"/>
          <w:rFonts w:ascii="Arial Black" w:hAnsi="Arial Black"/>
          <w:b w:val="0"/>
          <w:color w:val="0082AA"/>
          <w:sz w:val="28"/>
          <w:szCs w:val="28"/>
        </w:rPr>
      </w:pPr>
    </w:p>
    <w:p w14:paraId="4C7556BC" w14:textId="77777777" w:rsidR="007D7DEC" w:rsidRDefault="007D7DEC" w:rsidP="007D7DEC">
      <w:pPr>
        <w:spacing w:line="240" w:lineRule="auto"/>
        <w:rPr>
          <w:rStyle w:val="Hyperlink"/>
          <w:rFonts w:ascii="Arial Black" w:hAnsi="Arial Black"/>
          <w:b w:val="0"/>
          <w:color w:val="0082AA"/>
          <w:sz w:val="28"/>
          <w:szCs w:val="28"/>
        </w:rPr>
      </w:pPr>
      <w:r w:rsidRPr="007D7DEC">
        <w:rPr>
          <w:rStyle w:val="Hyperlink"/>
          <w:rFonts w:ascii="Arial Black" w:hAnsi="Arial Black"/>
          <w:b w:val="0"/>
          <w:color w:val="0082AA"/>
          <w:sz w:val="28"/>
          <w:szCs w:val="28"/>
        </w:rPr>
        <w:lastRenderedPageBreak/>
        <w:t>Payments on Termination</w:t>
      </w:r>
    </w:p>
    <w:p w14:paraId="4C8D4556" w14:textId="77777777" w:rsidR="007D7DEC" w:rsidRPr="006A2E59" w:rsidRDefault="007D7DEC" w:rsidP="006A2E59">
      <w:pPr>
        <w:ind w:right="98"/>
        <w:rPr>
          <w:rFonts w:cs="Arial"/>
          <w:sz w:val="24"/>
        </w:rPr>
      </w:pPr>
    </w:p>
    <w:p w14:paraId="62A9C251" w14:textId="77777777" w:rsidR="007D7DEC" w:rsidRPr="007D7DEC" w:rsidRDefault="007D7DEC" w:rsidP="007D7DEC">
      <w:pPr>
        <w:ind w:right="98"/>
        <w:rPr>
          <w:rFonts w:cs="Arial"/>
          <w:sz w:val="24"/>
        </w:rPr>
      </w:pPr>
      <w:r w:rsidRPr="007D7DEC">
        <w:rPr>
          <w:rFonts w:cs="Arial"/>
          <w:sz w:val="24"/>
        </w:rPr>
        <w:t xml:space="preserve">The Council’s Redundancy and Early Release Policy applies to all employees covered by the NJC for Local Government Services and to all other employees of the County Council for whom there is no other specific redundancy and early release </w:t>
      </w:r>
      <w:proofErr w:type="gramStart"/>
      <w:r w:rsidRPr="007D7DEC">
        <w:rPr>
          <w:rFonts w:cs="Arial"/>
          <w:sz w:val="24"/>
        </w:rPr>
        <w:t>provisions</w:t>
      </w:r>
      <w:proofErr w:type="gramEnd"/>
      <w:r w:rsidR="00FA2E61">
        <w:rPr>
          <w:rFonts w:cs="Arial"/>
          <w:sz w:val="24"/>
        </w:rPr>
        <w:t xml:space="preserve"> or </w:t>
      </w:r>
      <w:r w:rsidRPr="007D7DEC">
        <w:rPr>
          <w:rFonts w:cs="Arial"/>
          <w:sz w:val="24"/>
        </w:rPr>
        <w:t xml:space="preserve">policy and procedures laid down in national or local conditions of service.  The Council may also exercise its discretion to enter into legally binding settlement agreements. </w:t>
      </w:r>
    </w:p>
    <w:p w14:paraId="2590819B" w14:textId="77777777" w:rsidR="007D7DEC" w:rsidRPr="007D7DEC" w:rsidRDefault="007D7DEC" w:rsidP="007D7DEC">
      <w:pPr>
        <w:ind w:right="98"/>
        <w:rPr>
          <w:rFonts w:cs="Arial"/>
          <w:sz w:val="24"/>
        </w:rPr>
      </w:pPr>
    </w:p>
    <w:p w14:paraId="33C8EB87" w14:textId="77777777" w:rsidR="007D7DEC" w:rsidRDefault="007D7DEC" w:rsidP="007D7DEC">
      <w:pPr>
        <w:ind w:right="98"/>
        <w:rPr>
          <w:rFonts w:cs="Arial"/>
          <w:sz w:val="24"/>
        </w:rPr>
      </w:pPr>
      <w:r w:rsidRPr="007D7DEC">
        <w:rPr>
          <w:rFonts w:cs="Arial"/>
          <w:sz w:val="24"/>
        </w:rPr>
        <w:t>The Council does not normally re-employ employees who have received either a statutory or discretionary payment upon termination of employment.  Any re-employment must be approved in accordance with the Redundancy and Early Release procedure.  The Council will not normally engage such an individual under a contract for services.</w:t>
      </w:r>
    </w:p>
    <w:p w14:paraId="3E007A2D" w14:textId="77777777" w:rsidR="009A4D9C" w:rsidRPr="007D7DEC" w:rsidRDefault="009A4D9C" w:rsidP="007D7DEC">
      <w:pPr>
        <w:ind w:right="98"/>
        <w:rPr>
          <w:rFonts w:cs="Arial"/>
          <w:sz w:val="24"/>
        </w:rPr>
      </w:pPr>
    </w:p>
    <w:p w14:paraId="1708600D" w14:textId="77777777" w:rsidR="007D7DEC" w:rsidRPr="007D7DEC" w:rsidRDefault="007D7DEC" w:rsidP="007D7DEC">
      <w:pPr>
        <w:spacing w:line="240" w:lineRule="auto"/>
        <w:rPr>
          <w:rStyle w:val="Hyperlink"/>
          <w:rFonts w:ascii="Arial Black" w:hAnsi="Arial Black"/>
          <w:color w:val="0082AA"/>
          <w:sz w:val="28"/>
          <w:szCs w:val="28"/>
        </w:rPr>
      </w:pPr>
      <w:r w:rsidRPr="007D7DEC">
        <w:rPr>
          <w:rStyle w:val="Hyperlink"/>
          <w:rFonts w:ascii="Arial Black" w:hAnsi="Arial Black"/>
          <w:color w:val="0082AA"/>
          <w:sz w:val="28"/>
          <w:szCs w:val="28"/>
        </w:rPr>
        <w:t>Publication</w:t>
      </w:r>
    </w:p>
    <w:p w14:paraId="37598334" w14:textId="77777777" w:rsidR="007D7DEC" w:rsidRPr="006A2E59" w:rsidRDefault="007D7DEC" w:rsidP="006A2E59">
      <w:pPr>
        <w:ind w:right="98"/>
        <w:rPr>
          <w:rFonts w:cs="Arial"/>
          <w:sz w:val="24"/>
        </w:rPr>
      </w:pPr>
    </w:p>
    <w:p w14:paraId="000B2960" w14:textId="77777777" w:rsidR="007D7DEC" w:rsidRPr="007D7DEC" w:rsidRDefault="007D7DEC" w:rsidP="007D7DEC">
      <w:pPr>
        <w:rPr>
          <w:bCs/>
          <w:sz w:val="24"/>
        </w:rPr>
      </w:pPr>
      <w:r w:rsidRPr="007D7DEC">
        <w:rPr>
          <w:bCs/>
          <w:sz w:val="24"/>
        </w:rPr>
        <w:t>Upon approval by the full Council, this statement will be published on the Council’s website.</w:t>
      </w:r>
    </w:p>
    <w:p w14:paraId="473F064A" w14:textId="77777777" w:rsidR="007D7DEC" w:rsidRPr="007D7DEC" w:rsidRDefault="007D7DEC" w:rsidP="007D7DEC">
      <w:pPr>
        <w:rPr>
          <w:bCs/>
          <w:sz w:val="24"/>
        </w:rPr>
      </w:pPr>
    </w:p>
    <w:p w14:paraId="57E12A7C" w14:textId="2741A134" w:rsidR="007D7DEC" w:rsidRPr="007D7DEC" w:rsidRDefault="007D7DEC" w:rsidP="007D7DEC">
      <w:pPr>
        <w:rPr>
          <w:rFonts w:cs="Arial"/>
          <w:sz w:val="24"/>
        </w:rPr>
      </w:pPr>
      <w:r w:rsidRPr="007D7DEC">
        <w:rPr>
          <w:bCs/>
          <w:sz w:val="24"/>
        </w:rPr>
        <w:t xml:space="preserve">The Council is also required to include information in the Annual Statement of Accounts in relation to the remuneration of higher paid officers of the Council. The information to be published is determined by Local Authority Accounting requirements, revised every year, underpinned by statutory regulations. The information required to be included in the audited </w:t>
      </w:r>
      <w:r w:rsidR="00A37C6D">
        <w:rPr>
          <w:bCs/>
          <w:sz w:val="24"/>
        </w:rPr>
        <w:t>Statement of Annual Accounts 20</w:t>
      </w:r>
      <w:r w:rsidR="00BF24E2">
        <w:rPr>
          <w:bCs/>
          <w:sz w:val="24"/>
        </w:rPr>
        <w:t>2</w:t>
      </w:r>
      <w:r w:rsidR="00F163CC">
        <w:rPr>
          <w:bCs/>
          <w:sz w:val="24"/>
        </w:rPr>
        <w:t>1</w:t>
      </w:r>
      <w:r w:rsidR="00A37C6D">
        <w:rPr>
          <w:bCs/>
          <w:sz w:val="24"/>
        </w:rPr>
        <w:t>-2</w:t>
      </w:r>
      <w:r w:rsidR="00F163CC">
        <w:rPr>
          <w:bCs/>
          <w:sz w:val="24"/>
        </w:rPr>
        <w:t>2</w:t>
      </w:r>
      <w:r w:rsidRPr="007D7DEC">
        <w:rPr>
          <w:bCs/>
          <w:sz w:val="24"/>
        </w:rPr>
        <w:t xml:space="preserve"> relates to three disclosures, which are termed 'Notes' as </w:t>
      </w:r>
      <w:proofErr w:type="gramStart"/>
      <w:r w:rsidRPr="007D7DEC">
        <w:rPr>
          <w:bCs/>
          <w:sz w:val="24"/>
        </w:rPr>
        <w:t>follows:-</w:t>
      </w:r>
      <w:proofErr w:type="gramEnd"/>
    </w:p>
    <w:p w14:paraId="7427CA35" w14:textId="77777777" w:rsidR="007D7DEC" w:rsidRPr="007D7DEC" w:rsidRDefault="007D7DEC" w:rsidP="006A2E59">
      <w:pPr>
        <w:ind w:right="98"/>
        <w:rPr>
          <w:rFonts w:cs="Arial"/>
          <w:sz w:val="24"/>
        </w:rPr>
      </w:pPr>
    </w:p>
    <w:p w14:paraId="35855A6D" w14:textId="77777777" w:rsidR="007D7DEC" w:rsidRPr="007D7DEC" w:rsidRDefault="007D7DEC" w:rsidP="007D7DEC">
      <w:pPr>
        <w:numPr>
          <w:ilvl w:val="0"/>
          <w:numId w:val="38"/>
        </w:numPr>
        <w:spacing w:line="240" w:lineRule="auto"/>
        <w:rPr>
          <w:bCs/>
          <w:sz w:val="24"/>
        </w:rPr>
      </w:pPr>
      <w:r w:rsidRPr="007D7DEC">
        <w:rPr>
          <w:bCs/>
          <w:sz w:val="24"/>
        </w:rPr>
        <w:t>Figures for the number of officers whose remuneration was £50,000 or more, grouped in £5,000 bands (Banding Note)</w:t>
      </w:r>
      <w:r w:rsidRPr="007D7DEC">
        <w:rPr>
          <w:rFonts w:cs="Arial"/>
          <w:sz w:val="24"/>
        </w:rPr>
        <w:t xml:space="preserve"> </w:t>
      </w:r>
    </w:p>
    <w:p w14:paraId="57EAD526" w14:textId="77777777" w:rsidR="007D7DEC" w:rsidRPr="007D7DEC" w:rsidRDefault="007D7DEC" w:rsidP="007D7DEC">
      <w:pPr>
        <w:numPr>
          <w:ilvl w:val="0"/>
          <w:numId w:val="38"/>
        </w:numPr>
        <w:spacing w:line="240" w:lineRule="auto"/>
        <w:rPr>
          <w:bCs/>
          <w:sz w:val="24"/>
        </w:rPr>
      </w:pPr>
      <w:r w:rsidRPr="007D7DEC">
        <w:rPr>
          <w:bCs/>
          <w:sz w:val="24"/>
        </w:rPr>
        <w:t>The individual remuneration of senior employees, which includes salary, fees, and allowances receivable. (Senior Employees Note)</w:t>
      </w:r>
      <w:r w:rsidRPr="007D7DEC">
        <w:rPr>
          <w:rFonts w:cs="Arial"/>
          <w:sz w:val="24"/>
        </w:rPr>
        <w:t xml:space="preserve"> </w:t>
      </w:r>
    </w:p>
    <w:p w14:paraId="66FFEC91" w14:textId="77777777" w:rsidR="007D7DEC" w:rsidRPr="007D7DEC" w:rsidRDefault="007D7DEC" w:rsidP="007D7DEC">
      <w:pPr>
        <w:numPr>
          <w:ilvl w:val="0"/>
          <w:numId w:val="38"/>
        </w:numPr>
        <w:spacing w:line="240" w:lineRule="auto"/>
        <w:rPr>
          <w:rFonts w:cs="Arial"/>
          <w:sz w:val="24"/>
        </w:rPr>
      </w:pPr>
      <w:r w:rsidRPr="007D7DEC">
        <w:rPr>
          <w:bCs/>
          <w:sz w:val="24"/>
        </w:rPr>
        <w:t>Exit packages agreed during the year, which includes termination benefits and all redundancy costs from both compulsory and voluntary redundancy costs (Exit Packages Note)</w:t>
      </w:r>
      <w:r w:rsidRPr="007D7DEC">
        <w:rPr>
          <w:rFonts w:cs="Arial"/>
          <w:sz w:val="24"/>
        </w:rPr>
        <w:t>.</w:t>
      </w:r>
    </w:p>
    <w:p w14:paraId="032367BF" w14:textId="77777777" w:rsidR="007D7DEC" w:rsidRDefault="007D7DEC" w:rsidP="0093756F">
      <w:pPr>
        <w:spacing w:line="240" w:lineRule="auto"/>
        <w:rPr>
          <w:b/>
          <w:sz w:val="24"/>
        </w:rPr>
      </w:pPr>
    </w:p>
    <w:p w14:paraId="004FC18A" w14:textId="77777777" w:rsidR="009A4D9C" w:rsidRDefault="009A4D9C" w:rsidP="0093756F">
      <w:pPr>
        <w:spacing w:line="240" w:lineRule="auto"/>
        <w:rPr>
          <w:b/>
          <w:sz w:val="24"/>
        </w:rPr>
      </w:pPr>
    </w:p>
    <w:p w14:paraId="0EC072A0" w14:textId="1BD214D8" w:rsidR="00394C09" w:rsidRPr="009A4D9C" w:rsidRDefault="00394C09" w:rsidP="0093756F">
      <w:pPr>
        <w:spacing w:line="240" w:lineRule="auto"/>
        <w:rPr>
          <w:rStyle w:val="Hyperlink"/>
          <w:rFonts w:ascii="Arial Black" w:hAnsi="Arial Black"/>
          <w:b w:val="0"/>
          <w:color w:val="0082AA"/>
          <w:sz w:val="28"/>
          <w:szCs w:val="28"/>
        </w:rPr>
      </w:pPr>
      <w:r w:rsidRPr="009A4D9C">
        <w:rPr>
          <w:rStyle w:val="Hyperlink"/>
          <w:rFonts w:ascii="Arial Black" w:hAnsi="Arial Black"/>
          <w:b w:val="0"/>
          <w:color w:val="0082AA"/>
          <w:sz w:val="28"/>
          <w:szCs w:val="28"/>
        </w:rPr>
        <w:t>DATE: Feb</w:t>
      </w:r>
      <w:r w:rsidR="009A4D9C">
        <w:rPr>
          <w:rStyle w:val="Hyperlink"/>
          <w:rFonts w:ascii="Arial Black" w:hAnsi="Arial Black"/>
          <w:b w:val="0"/>
          <w:color w:val="0082AA"/>
          <w:sz w:val="28"/>
          <w:szCs w:val="28"/>
        </w:rPr>
        <w:t>ruary</w:t>
      </w:r>
      <w:r w:rsidR="00A37C6D">
        <w:rPr>
          <w:rStyle w:val="Hyperlink"/>
          <w:rFonts w:ascii="Arial Black" w:hAnsi="Arial Black"/>
          <w:b w:val="0"/>
          <w:color w:val="0082AA"/>
          <w:sz w:val="28"/>
          <w:szCs w:val="28"/>
        </w:rPr>
        <w:t xml:space="preserve"> 202</w:t>
      </w:r>
      <w:r w:rsidR="00A9378D">
        <w:rPr>
          <w:rStyle w:val="Hyperlink"/>
          <w:rFonts w:ascii="Arial Black" w:hAnsi="Arial Black"/>
          <w:b w:val="0"/>
          <w:color w:val="0082AA"/>
          <w:sz w:val="28"/>
          <w:szCs w:val="28"/>
        </w:rPr>
        <w:t>2</w:t>
      </w:r>
    </w:p>
    <w:sectPr w:rsidR="00394C09" w:rsidRPr="009A4D9C" w:rsidSect="00DE1A47">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5557" w14:textId="77777777" w:rsidR="00D33458" w:rsidRDefault="00D33458">
      <w:r>
        <w:separator/>
      </w:r>
    </w:p>
  </w:endnote>
  <w:endnote w:type="continuationSeparator" w:id="0">
    <w:p w14:paraId="145DA0B9" w14:textId="77777777" w:rsidR="00D33458" w:rsidRDefault="00D3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7818" w14:textId="0AEDF282" w:rsidR="00417335" w:rsidRPr="007257C5" w:rsidRDefault="00651F96"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E79C2">
      <w:rPr>
        <w:rFonts w:cs="Arial"/>
        <w:b/>
        <w:noProof/>
        <w:color w:val="999999"/>
        <w:sz w:val="19"/>
        <w:szCs w:val="19"/>
      </w:rPr>
      <w:t>8</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94C09">
      <w:rPr>
        <w:rFonts w:cs="Arial"/>
        <w:b/>
        <w:color w:val="007EA9"/>
        <w:sz w:val="19"/>
        <w:szCs w:val="19"/>
      </w:rPr>
      <w:tab/>
    </w:r>
    <w:r w:rsidR="0093756F">
      <w:rPr>
        <w:rFonts w:cs="Arial"/>
        <w:b/>
        <w:color w:val="007EA9"/>
        <w:sz w:val="19"/>
        <w:szCs w:val="19"/>
      </w:rPr>
      <w:t xml:space="preserve"> </w:t>
    </w:r>
    <w:r w:rsidR="00394C09">
      <w:rPr>
        <w:rFonts w:cs="Arial"/>
        <w:b/>
        <w:color w:val="007EA9"/>
        <w:sz w:val="19"/>
        <w:szCs w:val="19"/>
      </w:rPr>
      <w:t xml:space="preserve">Pay Policy Statement </w:t>
    </w:r>
    <w:r w:rsidR="00635799">
      <w:rPr>
        <w:rFonts w:cs="Arial"/>
        <w:b/>
        <w:color w:val="007EA9"/>
        <w:sz w:val="19"/>
        <w:szCs w:val="19"/>
      </w:rPr>
      <w:t>202</w:t>
    </w:r>
    <w:r w:rsidR="00A9378D">
      <w:rPr>
        <w:rFonts w:cs="Arial"/>
        <w:b/>
        <w:color w:val="007EA9"/>
        <w:sz w:val="19"/>
        <w:szCs w:val="19"/>
      </w:rPr>
      <w:t>2</w:t>
    </w:r>
    <w:r w:rsidR="00635799">
      <w:rPr>
        <w:rFonts w:cs="Arial"/>
        <w:b/>
        <w:color w:val="007EA9"/>
        <w:sz w:val="19"/>
        <w:szCs w:val="19"/>
      </w:rPr>
      <w:t>-2</w:t>
    </w:r>
    <w:r w:rsidR="00A9378D">
      <w:rPr>
        <w:rFonts w:cs="Arial"/>
        <w:b/>
        <w:color w:val="007EA9"/>
        <w:sz w:val="19"/>
        <w:szCs w:val="19"/>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74C2" w14:textId="0B4361E7" w:rsidR="00417335" w:rsidRPr="003A23A5" w:rsidRDefault="00651F96" w:rsidP="00F74F96">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E79C2">
      <w:rPr>
        <w:rFonts w:cs="Arial"/>
        <w:b/>
        <w:noProof/>
        <w:color w:val="999999"/>
        <w:sz w:val="19"/>
        <w:szCs w:val="19"/>
      </w:rPr>
      <w:t>7</w:t>
    </w:r>
    <w:r w:rsidRPr="003A23A5">
      <w:rPr>
        <w:rFonts w:cs="Arial"/>
        <w:b/>
        <w:color w:val="999999"/>
        <w:sz w:val="19"/>
        <w:szCs w:val="19"/>
      </w:rPr>
      <w:fldChar w:fldCharType="end"/>
    </w:r>
    <w:r w:rsidR="00394C09">
      <w:rPr>
        <w:rFonts w:cs="Arial"/>
        <w:b/>
        <w:color w:val="999999"/>
        <w:sz w:val="19"/>
        <w:szCs w:val="19"/>
      </w:rPr>
      <w:t xml:space="preserve">     </w:t>
    </w:r>
    <w:r w:rsidR="00394C09" w:rsidRPr="007F0F4C">
      <w:rPr>
        <w:rFonts w:cs="Arial"/>
        <w:b/>
        <w:color w:val="007EA9"/>
        <w:sz w:val="19"/>
        <w:szCs w:val="19"/>
      </w:rPr>
      <w:t xml:space="preserve">Serving the </w:t>
    </w:r>
    <w:r w:rsidR="00394C09" w:rsidRPr="00D77EAB">
      <w:rPr>
        <w:rFonts w:cs="Arial"/>
        <w:b/>
        <w:color w:val="0082AA"/>
        <w:sz w:val="19"/>
        <w:szCs w:val="19"/>
      </w:rPr>
      <w:t>people</w:t>
    </w:r>
    <w:r w:rsidR="00394C09" w:rsidRPr="007F0F4C">
      <w:rPr>
        <w:rFonts w:cs="Arial"/>
        <w:b/>
        <w:color w:val="007EA9"/>
        <w:sz w:val="19"/>
        <w:szCs w:val="19"/>
      </w:rPr>
      <w:t xml:space="preserve"> of Cumbria</w:t>
    </w:r>
    <w:r w:rsidR="00394C09" w:rsidRPr="00394C09">
      <w:rPr>
        <w:rFonts w:cs="Arial"/>
        <w:b/>
        <w:color w:val="007EA9"/>
        <w:sz w:val="19"/>
        <w:szCs w:val="19"/>
      </w:rPr>
      <w:t xml:space="preserve"> </w:t>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r>
    <w:r w:rsidR="00635799">
      <w:rPr>
        <w:rFonts w:cs="Arial"/>
        <w:b/>
        <w:color w:val="007EA9"/>
        <w:sz w:val="19"/>
        <w:szCs w:val="19"/>
      </w:rPr>
      <w:tab/>
      <w:t>Pay Policy Statement 202</w:t>
    </w:r>
    <w:r w:rsidR="00A9378D">
      <w:rPr>
        <w:rFonts w:cs="Arial"/>
        <w:b/>
        <w:color w:val="007EA9"/>
        <w:sz w:val="19"/>
        <w:szCs w:val="19"/>
      </w:rPr>
      <w:t>2</w:t>
    </w:r>
    <w:r w:rsidR="00635799">
      <w:rPr>
        <w:rFonts w:cs="Arial"/>
        <w:b/>
        <w:color w:val="007EA9"/>
        <w:sz w:val="19"/>
        <w:szCs w:val="19"/>
      </w:rPr>
      <w:t>-2</w:t>
    </w:r>
    <w:r w:rsidR="00A9378D">
      <w:rPr>
        <w:rFonts w:cs="Arial"/>
        <w:b/>
        <w:color w:val="007EA9"/>
        <w:sz w:val="19"/>
        <w:szCs w:val="19"/>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113E" w14:textId="77777777" w:rsidR="00417335" w:rsidRPr="007257C5" w:rsidRDefault="0004679D"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7994" w14:textId="77777777" w:rsidR="00D33458" w:rsidRDefault="00D33458">
      <w:r>
        <w:separator/>
      </w:r>
    </w:p>
  </w:footnote>
  <w:footnote w:type="continuationSeparator" w:id="0">
    <w:p w14:paraId="60694D6E" w14:textId="77777777" w:rsidR="00D33458" w:rsidRDefault="00D3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100B" w14:textId="77777777" w:rsidR="00394C09" w:rsidRDefault="00394C09" w:rsidP="00394C09">
    <w:pPr>
      <w:tabs>
        <w:tab w:val="left" w:pos="0"/>
      </w:tabs>
      <w:ind w:left="-851" w:right="-56"/>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p>
  <w:p w14:paraId="681A3EE6" w14:textId="77777777" w:rsidR="00394C09" w:rsidRDefault="00394C09" w:rsidP="00394C09">
    <w:pPr>
      <w:tabs>
        <w:tab w:val="left" w:pos="0"/>
      </w:tabs>
      <w:ind w:left="-851" w:right="-56"/>
      <w:jc w:val="right"/>
      <w:rPr>
        <w:rFonts w:cs="Arial"/>
        <w:b/>
        <w:color w:val="007EA9"/>
        <w:sz w:val="19"/>
        <w:szCs w:val="19"/>
      </w:rPr>
    </w:pPr>
  </w:p>
  <w:p w14:paraId="51EBF3A4" w14:textId="77777777" w:rsidR="00394C09" w:rsidRDefault="00394C09" w:rsidP="00394C09">
    <w:pPr>
      <w:tabs>
        <w:tab w:val="left" w:pos="0"/>
      </w:tabs>
      <w:ind w:left="-851" w:right="-56"/>
      <w:jc w:val="right"/>
      <w:rPr>
        <w:rFonts w:cs="Arial"/>
        <w:b/>
        <w:color w:val="007EA9"/>
        <w:sz w:val="19"/>
        <w:szCs w:val="19"/>
      </w:rPr>
    </w:pPr>
    <w:r>
      <w:rPr>
        <w:rFonts w:cs="Arial"/>
        <w:b/>
        <w:color w:val="007EA9"/>
        <w:sz w:val="19"/>
        <w:szCs w:val="19"/>
      </w:rPr>
      <w:t>Cumbria County Council</w:t>
    </w:r>
  </w:p>
  <w:p w14:paraId="63EEBE9B" w14:textId="77777777" w:rsidR="00394C09" w:rsidRPr="003A23A5" w:rsidRDefault="00394C09" w:rsidP="00394C09">
    <w:pPr>
      <w:pBdr>
        <w:bottom w:val="single" w:sz="4" w:space="1" w:color="007EA9"/>
      </w:pBdr>
      <w:tabs>
        <w:tab w:val="left" w:pos="0"/>
      </w:tabs>
      <w:ind w:left="-851" w:right="-851"/>
      <w:rPr>
        <w:rFonts w:cs="Arial"/>
        <w:b/>
        <w:color w:val="007EA9"/>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7504" w14:textId="77777777" w:rsidR="00417335" w:rsidRDefault="0004679D" w:rsidP="000D0DFF">
    <w:pPr>
      <w:tabs>
        <w:tab w:val="left" w:pos="0"/>
      </w:tabs>
      <w:ind w:left="-851" w:right="-56"/>
      <w:jc w:val="right"/>
      <w:rPr>
        <w:rFonts w:cs="Arial"/>
        <w:b/>
        <w:color w:val="007EA9"/>
        <w:sz w:val="19"/>
        <w:szCs w:val="19"/>
      </w:rPr>
    </w:pPr>
  </w:p>
  <w:p w14:paraId="3F85F544" w14:textId="77777777" w:rsidR="00417335" w:rsidRDefault="0004679D" w:rsidP="000D0DFF">
    <w:pPr>
      <w:tabs>
        <w:tab w:val="left" w:pos="0"/>
      </w:tabs>
      <w:ind w:left="-851" w:right="-56"/>
      <w:jc w:val="right"/>
      <w:rPr>
        <w:rFonts w:cs="Arial"/>
        <w:b/>
        <w:color w:val="007EA9"/>
        <w:sz w:val="19"/>
        <w:szCs w:val="19"/>
      </w:rPr>
    </w:pPr>
  </w:p>
  <w:p w14:paraId="111F113D" w14:textId="77777777" w:rsidR="00417335" w:rsidRDefault="004A63D1"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394C09">
      <w:rPr>
        <w:rFonts w:cs="Arial"/>
        <w:b/>
        <w:color w:val="007EA9"/>
        <w:sz w:val="19"/>
        <w:szCs w:val="19"/>
      </w:rPr>
      <w:tab/>
    </w:r>
    <w:r w:rsidR="00394C09">
      <w:rPr>
        <w:rFonts w:cs="Arial"/>
        <w:b/>
        <w:color w:val="007EA9"/>
        <w:sz w:val="19"/>
        <w:szCs w:val="19"/>
      </w:rPr>
      <w:tab/>
    </w:r>
    <w:r w:rsidR="00651F96">
      <w:rPr>
        <w:rFonts w:cs="Arial"/>
        <w:b/>
        <w:color w:val="007EA9"/>
        <w:sz w:val="19"/>
        <w:szCs w:val="19"/>
      </w:rPr>
      <w:t>Cumbria County Council</w:t>
    </w:r>
  </w:p>
  <w:p w14:paraId="6FE51B56" w14:textId="77777777" w:rsidR="00417335" w:rsidRPr="003A23A5" w:rsidRDefault="0004679D" w:rsidP="000D0DFF">
    <w:pPr>
      <w:pBdr>
        <w:bottom w:val="single" w:sz="4" w:space="1" w:color="007EA9"/>
      </w:pBdr>
      <w:tabs>
        <w:tab w:val="left" w:pos="0"/>
      </w:tabs>
      <w:ind w:left="-851" w:right="-851"/>
      <w:rPr>
        <w:rFonts w:cs="Arial"/>
        <w:b/>
        <w:color w:val="007EA9"/>
        <w:sz w:val="19"/>
        <w:szCs w:val="19"/>
      </w:rPr>
    </w:pPr>
  </w:p>
  <w:p w14:paraId="4356ABB3" w14:textId="77777777" w:rsidR="00417335" w:rsidRPr="000D0DFF" w:rsidRDefault="0004679D"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A62" w14:textId="77777777" w:rsidR="00417335" w:rsidRDefault="00651F96" w:rsidP="004B0EBD">
    <w:pPr>
      <w:ind w:left="-851"/>
    </w:pPr>
    <w:r>
      <w:rPr>
        <w:noProof/>
      </w:rPr>
      <w:drawing>
        <wp:inline distT="0" distB="0" distL="0" distR="0" wp14:anchorId="3FAC44AA" wp14:editId="4ED3154F">
          <wp:extent cx="7629525" cy="1238250"/>
          <wp:effectExtent l="0" t="0" r="9525"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7B1380D"/>
    <w:multiLevelType w:val="multilevel"/>
    <w:tmpl w:val="04C6A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0277D2"/>
    <w:multiLevelType w:val="hybridMultilevel"/>
    <w:tmpl w:val="FC0E392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292E7308"/>
    <w:multiLevelType w:val="hybridMultilevel"/>
    <w:tmpl w:val="B412C500"/>
    <w:lvl w:ilvl="0" w:tplc="2C7624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6D3498F"/>
    <w:multiLevelType w:val="hybridMultilevel"/>
    <w:tmpl w:val="679E8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2"/>
  </w:num>
  <w:num w:numId="3">
    <w:abstractNumId w:val="15"/>
  </w:num>
  <w:num w:numId="4">
    <w:abstractNumId w:val="29"/>
  </w:num>
  <w:num w:numId="5">
    <w:abstractNumId w:val="20"/>
  </w:num>
  <w:num w:numId="6">
    <w:abstractNumId w:val="23"/>
  </w:num>
  <w:num w:numId="7">
    <w:abstractNumId w:val="6"/>
  </w:num>
  <w:num w:numId="8">
    <w:abstractNumId w:val="18"/>
  </w:num>
  <w:num w:numId="9">
    <w:abstractNumId w:val="32"/>
  </w:num>
  <w:num w:numId="10">
    <w:abstractNumId w:val="17"/>
  </w:num>
  <w:num w:numId="11">
    <w:abstractNumId w:val="11"/>
  </w:num>
  <w:num w:numId="12">
    <w:abstractNumId w:val="24"/>
  </w:num>
  <w:num w:numId="13">
    <w:abstractNumId w:val="0"/>
  </w:num>
  <w:num w:numId="14">
    <w:abstractNumId w:val="14"/>
  </w:num>
  <w:num w:numId="15">
    <w:abstractNumId w:val="13"/>
  </w:num>
  <w:num w:numId="16">
    <w:abstractNumId w:val="31"/>
  </w:num>
  <w:num w:numId="17">
    <w:abstractNumId w:val="7"/>
  </w:num>
  <w:num w:numId="18">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25"/>
  </w:num>
  <w:num w:numId="22">
    <w:abstractNumId w:val="27"/>
  </w:num>
  <w:num w:numId="23">
    <w:abstractNumId w:val="30"/>
  </w:num>
  <w:num w:numId="24">
    <w:abstractNumId w:val="33"/>
  </w:num>
  <w:num w:numId="25">
    <w:abstractNumId w:val="28"/>
  </w:num>
  <w:num w:numId="26">
    <w:abstractNumId w:val="34"/>
  </w:num>
  <w:num w:numId="27">
    <w:abstractNumId w:val="38"/>
  </w:num>
  <w:num w:numId="28">
    <w:abstractNumId w:val="26"/>
  </w:num>
  <w:num w:numId="29">
    <w:abstractNumId w:val="8"/>
  </w:num>
  <w:num w:numId="30">
    <w:abstractNumId w:val="37"/>
  </w:num>
  <w:num w:numId="31">
    <w:abstractNumId w:val="35"/>
  </w:num>
  <w:num w:numId="32">
    <w:abstractNumId w:val="5"/>
  </w:num>
  <w:num w:numId="33">
    <w:abstractNumId w:val="19"/>
  </w:num>
  <w:num w:numId="34">
    <w:abstractNumId w:val="12"/>
  </w:num>
  <w:num w:numId="35">
    <w:abstractNumId w:val="1"/>
  </w:num>
  <w:num w:numId="36">
    <w:abstractNumId w:val="9"/>
  </w:num>
  <w:num w:numId="37">
    <w:abstractNumId w:val="10"/>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6600"/>
    <w:rsid w:val="0002751C"/>
    <w:rsid w:val="000334B2"/>
    <w:rsid w:val="00037205"/>
    <w:rsid w:val="000379B3"/>
    <w:rsid w:val="00043EDE"/>
    <w:rsid w:val="00045A0A"/>
    <w:rsid w:val="0004679D"/>
    <w:rsid w:val="00055692"/>
    <w:rsid w:val="00061865"/>
    <w:rsid w:val="00064723"/>
    <w:rsid w:val="00064C3B"/>
    <w:rsid w:val="000655C3"/>
    <w:rsid w:val="000A2AD3"/>
    <w:rsid w:val="000B6949"/>
    <w:rsid w:val="000B69A7"/>
    <w:rsid w:val="000B712A"/>
    <w:rsid w:val="000C1774"/>
    <w:rsid w:val="000C3DBF"/>
    <w:rsid w:val="000C5582"/>
    <w:rsid w:val="000C62F0"/>
    <w:rsid w:val="000D0DFF"/>
    <w:rsid w:val="000E2C35"/>
    <w:rsid w:val="000E32BD"/>
    <w:rsid w:val="000E549B"/>
    <w:rsid w:val="000E79FD"/>
    <w:rsid w:val="000F0209"/>
    <w:rsid w:val="000F31FE"/>
    <w:rsid w:val="000F3616"/>
    <w:rsid w:val="000F65D9"/>
    <w:rsid w:val="000F6F93"/>
    <w:rsid w:val="00100149"/>
    <w:rsid w:val="0010101D"/>
    <w:rsid w:val="001068B7"/>
    <w:rsid w:val="001137FC"/>
    <w:rsid w:val="00124BE9"/>
    <w:rsid w:val="0013302F"/>
    <w:rsid w:val="00135432"/>
    <w:rsid w:val="0014248A"/>
    <w:rsid w:val="00144743"/>
    <w:rsid w:val="00144E71"/>
    <w:rsid w:val="0015493D"/>
    <w:rsid w:val="00161CDF"/>
    <w:rsid w:val="001651DE"/>
    <w:rsid w:val="00170CE1"/>
    <w:rsid w:val="00187A62"/>
    <w:rsid w:val="00192267"/>
    <w:rsid w:val="00196EB5"/>
    <w:rsid w:val="001A0858"/>
    <w:rsid w:val="001A1D46"/>
    <w:rsid w:val="001A28C4"/>
    <w:rsid w:val="001A2B01"/>
    <w:rsid w:val="001A6C88"/>
    <w:rsid w:val="001B2021"/>
    <w:rsid w:val="001B4E15"/>
    <w:rsid w:val="001B625A"/>
    <w:rsid w:val="001B7220"/>
    <w:rsid w:val="001C209C"/>
    <w:rsid w:val="001C3023"/>
    <w:rsid w:val="001D039A"/>
    <w:rsid w:val="001D0693"/>
    <w:rsid w:val="001D6402"/>
    <w:rsid w:val="001E285F"/>
    <w:rsid w:val="001E3959"/>
    <w:rsid w:val="001E5DBA"/>
    <w:rsid w:val="001F1C3B"/>
    <w:rsid w:val="00201BE3"/>
    <w:rsid w:val="00204386"/>
    <w:rsid w:val="00205D1F"/>
    <w:rsid w:val="00207739"/>
    <w:rsid w:val="00210389"/>
    <w:rsid w:val="002208DF"/>
    <w:rsid w:val="00225128"/>
    <w:rsid w:val="002269A3"/>
    <w:rsid w:val="00226EC4"/>
    <w:rsid w:val="002279EF"/>
    <w:rsid w:val="002300F9"/>
    <w:rsid w:val="0023224B"/>
    <w:rsid w:val="002322B3"/>
    <w:rsid w:val="00236C16"/>
    <w:rsid w:val="00242986"/>
    <w:rsid w:val="002476B3"/>
    <w:rsid w:val="00255610"/>
    <w:rsid w:val="00257439"/>
    <w:rsid w:val="00262990"/>
    <w:rsid w:val="002630D4"/>
    <w:rsid w:val="00265789"/>
    <w:rsid w:val="00275F83"/>
    <w:rsid w:val="002A3987"/>
    <w:rsid w:val="002A5203"/>
    <w:rsid w:val="002A52EB"/>
    <w:rsid w:val="002A7AA2"/>
    <w:rsid w:val="002B4ED4"/>
    <w:rsid w:val="002B50B8"/>
    <w:rsid w:val="002C6C5C"/>
    <w:rsid w:val="002C7AB3"/>
    <w:rsid w:val="002D1E19"/>
    <w:rsid w:val="002D2913"/>
    <w:rsid w:val="002E5A18"/>
    <w:rsid w:val="002E6BB1"/>
    <w:rsid w:val="002F6191"/>
    <w:rsid w:val="003025AC"/>
    <w:rsid w:val="003078CE"/>
    <w:rsid w:val="00307A1F"/>
    <w:rsid w:val="00310CE5"/>
    <w:rsid w:val="00315741"/>
    <w:rsid w:val="0034154E"/>
    <w:rsid w:val="00345F8A"/>
    <w:rsid w:val="00347AB6"/>
    <w:rsid w:val="00352DC9"/>
    <w:rsid w:val="00361F2C"/>
    <w:rsid w:val="003621BB"/>
    <w:rsid w:val="0037352B"/>
    <w:rsid w:val="00373C28"/>
    <w:rsid w:val="00374368"/>
    <w:rsid w:val="003753CB"/>
    <w:rsid w:val="00385FF9"/>
    <w:rsid w:val="00394C09"/>
    <w:rsid w:val="00397922"/>
    <w:rsid w:val="003A1A63"/>
    <w:rsid w:val="003A1DCD"/>
    <w:rsid w:val="003A2130"/>
    <w:rsid w:val="003A23A5"/>
    <w:rsid w:val="003A3117"/>
    <w:rsid w:val="003A7FC7"/>
    <w:rsid w:val="003B2690"/>
    <w:rsid w:val="003C1B7C"/>
    <w:rsid w:val="003C3FBE"/>
    <w:rsid w:val="003D18FB"/>
    <w:rsid w:val="003D2E11"/>
    <w:rsid w:val="003D5EC2"/>
    <w:rsid w:val="003E2C80"/>
    <w:rsid w:val="003E6B42"/>
    <w:rsid w:val="003F1DA2"/>
    <w:rsid w:val="004021D3"/>
    <w:rsid w:val="00413E8D"/>
    <w:rsid w:val="00424778"/>
    <w:rsid w:val="004253EA"/>
    <w:rsid w:val="004263CF"/>
    <w:rsid w:val="00427035"/>
    <w:rsid w:val="0043543E"/>
    <w:rsid w:val="00435844"/>
    <w:rsid w:val="00444225"/>
    <w:rsid w:val="0044532F"/>
    <w:rsid w:val="004459E2"/>
    <w:rsid w:val="004553D8"/>
    <w:rsid w:val="004600CD"/>
    <w:rsid w:val="00460B94"/>
    <w:rsid w:val="00462B8F"/>
    <w:rsid w:val="004740ED"/>
    <w:rsid w:val="004913BD"/>
    <w:rsid w:val="00492A5D"/>
    <w:rsid w:val="004A632C"/>
    <w:rsid w:val="004A63D1"/>
    <w:rsid w:val="004B0EBD"/>
    <w:rsid w:val="004B1516"/>
    <w:rsid w:val="004B46C2"/>
    <w:rsid w:val="004B472C"/>
    <w:rsid w:val="004B73EC"/>
    <w:rsid w:val="004C09F0"/>
    <w:rsid w:val="004C0B30"/>
    <w:rsid w:val="004C0F37"/>
    <w:rsid w:val="004C1823"/>
    <w:rsid w:val="004C4F84"/>
    <w:rsid w:val="004D6DDD"/>
    <w:rsid w:val="004E1ABA"/>
    <w:rsid w:val="004E3AD9"/>
    <w:rsid w:val="004E47C2"/>
    <w:rsid w:val="004E7AC9"/>
    <w:rsid w:val="004F1F26"/>
    <w:rsid w:val="00500F8E"/>
    <w:rsid w:val="00502870"/>
    <w:rsid w:val="005064B7"/>
    <w:rsid w:val="005230CD"/>
    <w:rsid w:val="00523C36"/>
    <w:rsid w:val="00530B3B"/>
    <w:rsid w:val="00532349"/>
    <w:rsid w:val="0053432D"/>
    <w:rsid w:val="00535E7F"/>
    <w:rsid w:val="00540D1D"/>
    <w:rsid w:val="00541565"/>
    <w:rsid w:val="005464C2"/>
    <w:rsid w:val="00546F07"/>
    <w:rsid w:val="00547376"/>
    <w:rsid w:val="0055102C"/>
    <w:rsid w:val="00551AF1"/>
    <w:rsid w:val="005536FF"/>
    <w:rsid w:val="00555AB3"/>
    <w:rsid w:val="00556441"/>
    <w:rsid w:val="00556818"/>
    <w:rsid w:val="00566247"/>
    <w:rsid w:val="00566707"/>
    <w:rsid w:val="00573C11"/>
    <w:rsid w:val="00575062"/>
    <w:rsid w:val="0058122A"/>
    <w:rsid w:val="0058330C"/>
    <w:rsid w:val="0058432B"/>
    <w:rsid w:val="00592477"/>
    <w:rsid w:val="00593EDE"/>
    <w:rsid w:val="005A2F69"/>
    <w:rsid w:val="005A3B12"/>
    <w:rsid w:val="005A552F"/>
    <w:rsid w:val="005C6FBA"/>
    <w:rsid w:val="005D0D28"/>
    <w:rsid w:val="005D2708"/>
    <w:rsid w:val="005D3495"/>
    <w:rsid w:val="005D3B19"/>
    <w:rsid w:val="005D3D9B"/>
    <w:rsid w:val="005D7111"/>
    <w:rsid w:val="005E79C2"/>
    <w:rsid w:val="005E7C71"/>
    <w:rsid w:val="005F11C8"/>
    <w:rsid w:val="005F641A"/>
    <w:rsid w:val="00602E95"/>
    <w:rsid w:val="0061073D"/>
    <w:rsid w:val="006134A8"/>
    <w:rsid w:val="006140C1"/>
    <w:rsid w:val="00614330"/>
    <w:rsid w:val="00615049"/>
    <w:rsid w:val="006174C1"/>
    <w:rsid w:val="006200B3"/>
    <w:rsid w:val="006213BE"/>
    <w:rsid w:val="00621E83"/>
    <w:rsid w:val="00630CBA"/>
    <w:rsid w:val="006321FF"/>
    <w:rsid w:val="00633DFF"/>
    <w:rsid w:val="0063421D"/>
    <w:rsid w:val="0063445B"/>
    <w:rsid w:val="00634F31"/>
    <w:rsid w:val="006356BE"/>
    <w:rsid w:val="00635799"/>
    <w:rsid w:val="00643D42"/>
    <w:rsid w:val="0064524B"/>
    <w:rsid w:val="0064541A"/>
    <w:rsid w:val="00651188"/>
    <w:rsid w:val="00651F96"/>
    <w:rsid w:val="00655E5C"/>
    <w:rsid w:val="00661973"/>
    <w:rsid w:val="00662614"/>
    <w:rsid w:val="00663175"/>
    <w:rsid w:val="00667F68"/>
    <w:rsid w:val="006704DE"/>
    <w:rsid w:val="00671273"/>
    <w:rsid w:val="00676D2B"/>
    <w:rsid w:val="00683BFB"/>
    <w:rsid w:val="006921B0"/>
    <w:rsid w:val="006A2DCC"/>
    <w:rsid w:val="006A2E59"/>
    <w:rsid w:val="006A6079"/>
    <w:rsid w:val="006B0769"/>
    <w:rsid w:val="006B1240"/>
    <w:rsid w:val="006B1BA8"/>
    <w:rsid w:val="006C26C7"/>
    <w:rsid w:val="006C2B40"/>
    <w:rsid w:val="006C6A86"/>
    <w:rsid w:val="006D105C"/>
    <w:rsid w:val="006D27E4"/>
    <w:rsid w:val="006D5585"/>
    <w:rsid w:val="006D7075"/>
    <w:rsid w:val="006F0F6F"/>
    <w:rsid w:val="007008A5"/>
    <w:rsid w:val="00705CD3"/>
    <w:rsid w:val="0070771E"/>
    <w:rsid w:val="0071194E"/>
    <w:rsid w:val="007138EE"/>
    <w:rsid w:val="007160BE"/>
    <w:rsid w:val="007206A7"/>
    <w:rsid w:val="007257C5"/>
    <w:rsid w:val="00726EF2"/>
    <w:rsid w:val="00727705"/>
    <w:rsid w:val="007344CE"/>
    <w:rsid w:val="007416D2"/>
    <w:rsid w:val="00741FD3"/>
    <w:rsid w:val="007450CE"/>
    <w:rsid w:val="00746AD7"/>
    <w:rsid w:val="00754642"/>
    <w:rsid w:val="00760636"/>
    <w:rsid w:val="00762E65"/>
    <w:rsid w:val="00767515"/>
    <w:rsid w:val="007722F3"/>
    <w:rsid w:val="00782431"/>
    <w:rsid w:val="00784072"/>
    <w:rsid w:val="007A0275"/>
    <w:rsid w:val="007A0419"/>
    <w:rsid w:val="007B32FB"/>
    <w:rsid w:val="007B45CE"/>
    <w:rsid w:val="007B5F9A"/>
    <w:rsid w:val="007C6668"/>
    <w:rsid w:val="007D1565"/>
    <w:rsid w:val="007D17A0"/>
    <w:rsid w:val="007D33BD"/>
    <w:rsid w:val="007D7DEC"/>
    <w:rsid w:val="007E02C2"/>
    <w:rsid w:val="007E1BBC"/>
    <w:rsid w:val="007E2DA1"/>
    <w:rsid w:val="007E4B3E"/>
    <w:rsid w:val="007F0F4C"/>
    <w:rsid w:val="007F6EFB"/>
    <w:rsid w:val="008139D7"/>
    <w:rsid w:val="00816E28"/>
    <w:rsid w:val="008170FF"/>
    <w:rsid w:val="0082155A"/>
    <w:rsid w:val="00823102"/>
    <w:rsid w:val="008278C0"/>
    <w:rsid w:val="00836C10"/>
    <w:rsid w:val="00837D51"/>
    <w:rsid w:val="00844464"/>
    <w:rsid w:val="00847E94"/>
    <w:rsid w:val="008527C1"/>
    <w:rsid w:val="0085319B"/>
    <w:rsid w:val="00864A0C"/>
    <w:rsid w:val="008659FA"/>
    <w:rsid w:val="00867FD0"/>
    <w:rsid w:val="00875A3B"/>
    <w:rsid w:val="008837D5"/>
    <w:rsid w:val="008845B9"/>
    <w:rsid w:val="008858E4"/>
    <w:rsid w:val="00887102"/>
    <w:rsid w:val="0088736F"/>
    <w:rsid w:val="00890D6C"/>
    <w:rsid w:val="00891AC9"/>
    <w:rsid w:val="00891BFE"/>
    <w:rsid w:val="008A3799"/>
    <w:rsid w:val="008A4830"/>
    <w:rsid w:val="008A4ABE"/>
    <w:rsid w:val="008A4F62"/>
    <w:rsid w:val="008B2E23"/>
    <w:rsid w:val="008B4BD2"/>
    <w:rsid w:val="008C3A3F"/>
    <w:rsid w:val="008C3D45"/>
    <w:rsid w:val="008D1740"/>
    <w:rsid w:val="008E5D57"/>
    <w:rsid w:val="008F79A0"/>
    <w:rsid w:val="009054E6"/>
    <w:rsid w:val="009120E6"/>
    <w:rsid w:val="00916177"/>
    <w:rsid w:val="00920CD7"/>
    <w:rsid w:val="00930A89"/>
    <w:rsid w:val="00932CF1"/>
    <w:rsid w:val="00935331"/>
    <w:rsid w:val="0093756F"/>
    <w:rsid w:val="009422C2"/>
    <w:rsid w:val="00944FAA"/>
    <w:rsid w:val="00944FC0"/>
    <w:rsid w:val="009468F6"/>
    <w:rsid w:val="0095010B"/>
    <w:rsid w:val="0095476A"/>
    <w:rsid w:val="00955B37"/>
    <w:rsid w:val="00957780"/>
    <w:rsid w:val="00962033"/>
    <w:rsid w:val="00967C30"/>
    <w:rsid w:val="009729A3"/>
    <w:rsid w:val="00972FA9"/>
    <w:rsid w:val="009748DA"/>
    <w:rsid w:val="00975525"/>
    <w:rsid w:val="00993A6F"/>
    <w:rsid w:val="00997FB0"/>
    <w:rsid w:val="009A253C"/>
    <w:rsid w:val="009A383A"/>
    <w:rsid w:val="009A4D9C"/>
    <w:rsid w:val="009B3D7D"/>
    <w:rsid w:val="009C192A"/>
    <w:rsid w:val="009C315E"/>
    <w:rsid w:val="009C523D"/>
    <w:rsid w:val="009D218C"/>
    <w:rsid w:val="009F4431"/>
    <w:rsid w:val="00A00097"/>
    <w:rsid w:val="00A0799E"/>
    <w:rsid w:val="00A1159B"/>
    <w:rsid w:val="00A2477C"/>
    <w:rsid w:val="00A24AC9"/>
    <w:rsid w:val="00A2539E"/>
    <w:rsid w:val="00A2750E"/>
    <w:rsid w:val="00A32993"/>
    <w:rsid w:val="00A330E1"/>
    <w:rsid w:val="00A37C6D"/>
    <w:rsid w:val="00A40F0B"/>
    <w:rsid w:val="00A423D0"/>
    <w:rsid w:val="00A54E00"/>
    <w:rsid w:val="00A55CA8"/>
    <w:rsid w:val="00A56C3E"/>
    <w:rsid w:val="00A63064"/>
    <w:rsid w:val="00A63315"/>
    <w:rsid w:val="00A63D5D"/>
    <w:rsid w:val="00A8163E"/>
    <w:rsid w:val="00A83E0D"/>
    <w:rsid w:val="00A84663"/>
    <w:rsid w:val="00A853D3"/>
    <w:rsid w:val="00A87000"/>
    <w:rsid w:val="00A9378D"/>
    <w:rsid w:val="00A93EC1"/>
    <w:rsid w:val="00AA0E2B"/>
    <w:rsid w:val="00AA516F"/>
    <w:rsid w:val="00AA5AF9"/>
    <w:rsid w:val="00AA6FFE"/>
    <w:rsid w:val="00AB32BA"/>
    <w:rsid w:val="00AC022D"/>
    <w:rsid w:val="00AC059D"/>
    <w:rsid w:val="00AC206F"/>
    <w:rsid w:val="00AC45B8"/>
    <w:rsid w:val="00AD5A2A"/>
    <w:rsid w:val="00AE0A4D"/>
    <w:rsid w:val="00AE2D04"/>
    <w:rsid w:val="00AE6647"/>
    <w:rsid w:val="00AF64CB"/>
    <w:rsid w:val="00AF6D8A"/>
    <w:rsid w:val="00B0040E"/>
    <w:rsid w:val="00B048F4"/>
    <w:rsid w:val="00B104CE"/>
    <w:rsid w:val="00B20111"/>
    <w:rsid w:val="00B20C23"/>
    <w:rsid w:val="00B2128D"/>
    <w:rsid w:val="00B228E6"/>
    <w:rsid w:val="00B23E90"/>
    <w:rsid w:val="00B26FAE"/>
    <w:rsid w:val="00B31704"/>
    <w:rsid w:val="00B34F57"/>
    <w:rsid w:val="00B36C61"/>
    <w:rsid w:val="00B40CE0"/>
    <w:rsid w:val="00B47F44"/>
    <w:rsid w:val="00B55433"/>
    <w:rsid w:val="00B609B3"/>
    <w:rsid w:val="00B62DA1"/>
    <w:rsid w:val="00B773CB"/>
    <w:rsid w:val="00B83907"/>
    <w:rsid w:val="00B87014"/>
    <w:rsid w:val="00B9655A"/>
    <w:rsid w:val="00BA0EB4"/>
    <w:rsid w:val="00BA2E7E"/>
    <w:rsid w:val="00BA4EB6"/>
    <w:rsid w:val="00BB2CE8"/>
    <w:rsid w:val="00BB7B19"/>
    <w:rsid w:val="00BC12AE"/>
    <w:rsid w:val="00BC153B"/>
    <w:rsid w:val="00BC75B9"/>
    <w:rsid w:val="00BD20F8"/>
    <w:rsid w:val="00BD3892"/>
    <w:rsid w:val="00BE2FF5"/>
    <w:rsid w:val="00BE419D"/>
    <w:rsid w:val="00BE71E6"/>
    <w:rsid w:val="00BF24E2"/>
    <w:rsid w:val="00C03071"/>
    <w:rsid w:val="00C04261"/>
    <w:rsid w:val="00C13F95"/>
    <w:rsid w:val="00C175AB"/>
    <w:rsid w:val="00C2249C"/>
    <w:rsid w:val="00C264BB"/>
    <w:rsid w:val="00C31274"/>
    <w:rsid w:val="00C33913"/>
    <w:rsid w:val="00C41CA7"/>
    <w:rsid w:val="00C650DB"/>
    <w:rsid w:val="00C677A3"/>
    <w:rsid w:val="00C708E9"/>
    <w:rsid w:val="00C73FCC"/>
    <w:rsid w:val="00C7453D"/>
    <w:rsid w:val="00C8035F"/>
    <w:rsid w:val="00C86B1D"/>
    <w:rsid w:val="00C9324F"/>
    <w:rsid w:val="00C94AEC"/>
    <w:rsid w:val="00C95537"/>
    <w:rsid w:val="00CA07B7"/>
    <w:rsid w:val="00CA6E54"/>
    <w:rsid w:val="00CB192A"/>
    <w:rsid w:val="00CB32FA"/>
    <w:rsid w:val="00CC0379"/>
    <w:rsid w:val="00CC2960"/>
    <w:rsid w:val="00CC63A7"/>
    <w:rsid w:val="00CC68EF"/>
    <w:rsid w:val="00CE1805"/>
    <w:rsid w:val="00CE20F3"/>
    <w:rsid w:val="00CF3C9D"/>
    <w:rsid w:val="00CF4C18"/>
    <w:rsid w:val="00D00319"/>
    <w:rsid w:val="00D077D9"/>
    <w:rsid w:val="00D1394C"/>
    <w:rsid w:val="00D33458"/>
    <w:rsid w:val="00D33DBA"/>
    <w:rsid w:val="00D3429B"/>
    <w:rsid w:val="00D372A0"/>
    <w:rsid w:val="00D405A1"/>
    <w:rsid w:val="00D40C79"/>
    <w:rsid w:val="00D42CD4"/>
    <w:rsid w:val="00D43717"/>
    <w:rsid w:val="00D56BF3"/>
    <w:rsid w:val="00D60555"/>
    <w:rsid w:val="00D64D06"/>
    <w:rsid w:val="00D6549A"/>
    <w:rsid w:val="00D66293"/>
    <w:rsid w:val="00D6715C"/>
    <w:rsid w:val="00D71910"/>
    <w:rsid w:val="00D73723"/>
    <w:rsid w:val="00D752DB"/>
    <w:rsid w:val="00D76338"/>
    <w:rsid w:val="00D77208"/>
    <w:rsid w:val="00D77EAB"/>
    <w:rsid w:val="00D8245F"/>
    <w:rsid w:val="00D82FC9"/>
    <w:rsid w:val="00D84230"/>
    <w:rsid w:val="00D94F0D"/>
    <w:rsid w:val="00D96738"/>
    <w:rsid w:val="00DA2097"/>
    <w:rsid w:val="00DA7B81"/>
    <w:rsid w:val="00DC040E"/>
    <w:rsid w:val="00DC396A"/>
    <w:rsid w:val="00DD01CD"/>
    <w:rsid w:val="00DD187E"/>
    <w:rsid w:val="00DD4E1A"/>
    <w:rsid w:val="00DE060E"/>
    <w:rsid w:val="00DE1A47"/>
    <w:rsid w:val="00DE1C20"/>
    <w:rsid w:val="00DE520F"/>
    <w:rsid w:val="00DE62A0"/>
    <w:rsid w:val="00DF4AB0"/>
    <w:rsid w:val="00E04EB4"/>
    <w:rsid w:val="00E053AA"/>
    <w:rsid w:val="00E12B8F"/>
    <w:rsid w:val="00E21865"/>
    <w:rsid w:val="00E3566D"/>
    <w:rsid w:val="00E36C2C"/>
    <w:rsid w:val="00E44858"/>
    <w:rsid w:val="00E56122"/>
    <w:rsid w:val="00E567A7"/>
    <w:rsid w:val="00E65945"/>
    <w:rsid w:val="00E738D2"/>
    <w:rsid w:val="00E7451C"/>
    <w:rsid w:val="00E811C9"/>
    <w:rsid w:val="00E842F8"/>
    <w:rsid w:val="00E858DF"/>
    <w:rsid w:val="00E917A0"/>
    <w:rsid w:val="00E95B2C"/>
    <w:rsid w:val="00E978FB"/>
    <w:rsid w:val="00EA0069"/>
    <w:rsid w:val="00EA4DBA"/>
    <w:rsid w:val="00EA63F1"/>
    <w:rsid w:val="00EA7513"/>
    <w:rsid w:val="00EB16FA"/>
    <w:rsid w:val="00EB2101"/>
    <w:rsid w:val="00EC0376"/>
    <w:rsid w:val="00EC35EF"/>
    <w:rsid w:val="00ED2D7A"/>
    <w:rsid w:val="00ED49F5"/>
    <w:rsid w:val="00EF3B59"/>
    <w:rsid w:val="00EF4D6E"/>
    <w:rsid w:val="00F016B5"/>
    <w:rsid w:val="00F13F30"/>
    <w:rsid w:val="00F140A9"/>
    <w:rsid w:val="00F15879"/>
    <w:rsid w:val="00F163CC"/>
    <w:rsid w:val="00F26F9F"/>
    <w:rsid w:val="00F30B0D"/>
    <w:rsid w:val="00F55DDD"/>
    <w:rsid w:val="00F605AE"/>
    <w:rsid w:val="00F62E1E"/>
    <w:rsid w:val="00F66ADD"/>
    <w:rsid w:val="00F71AF9"/>
    <w:rsid w:val="00F74F96"/>
    <w:rsid w:val="00F809FB"/>
    <w:rsid w:val="00F81BDC"/>
    <w:rsid w:val="00F83AB9"/>
    <w:rsid w:val="00F93D32"/>
    <w:rsid w:val="00FA151F"/>
    <w:rsid w:val="00FA2E61"/>
    <w:rsid w:val="00FA5CE2"/>
    <w:rsid w:val="00FB6709"/>
    <w:rsid w:val="00FB7329"/>
    <w:rsid w:val="00FC0420"/>
    <w:rsid w:val="00FC0744"/>
    <w:rsid w:val="00FC172C"/>
    <w:rsid w:val="00FC1863"/>
    <w:rsid w:val="00FC40A5"/>
    <w:rsid w:val="00FD0EA7"/>
    <w:rsid w:val="00FD441A"/>
    <w:rsid w:val="00FE09E4"/>
    <w:rsid w:val="00FE33A3"/>
    <w:rsid w:val="00FF1226"/>
    <w:rsid w:val="00FF1D46"/>
    <w:rsid w:val="00FF2E68"/>
    <w:rsid w:val="00FF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F3BC22"/>
  <w15:docId w15:val="{21C643B1-C099-4DE9-A0CF-D72B218F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245F"/>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customStyle="1" w:styleId="content">
    <w:name w:val="content"/>
    <w:basedOn w:val="Normal"/>
    <w:rsid w:val="007D7DEC"/>
    <w:pPr>
      <w:spacing w:before="105" w:after="100" w:afterAutospacing="1" w:line="240" w:lineRule="auto"/>
    </w:pPr>
    <w:rPr>
      <w:rFonts w:ascii="Times New Roman" w:hAnsi="Times New Roman"/>
      <w:sz w:val="24"/>
    </w:rPr>
  </w:style>
  <w:style w:type="character" w:styleId="FollowedHyperlink">
    <w:name w:val="FollowedHyperlink"/>
    <w:basedOn w:val="DefaultParagraphFont"/>
    <w:rsid w:val="007D7DEC"/>
    <w:rPr>
      <w:color w:val="800080" w:themeColor="followedHyperlink"/>
      <w:u w:val="single"/>
    </w:rPr>
  </w:style>
  <w:style w:type="character" w:styleId="Strong">
    <w:name w:val="Strong"/>
    <w:qFormat/>
    <w:rsid w:val="007D7DEC"/>
    <w:rPr>
      <w:b/>
      <w:bCs/>
    </w:rPr>
  </w:style>
  <w:style w:type="paragraph" w:styleId="Header">
    <w:name w:val="header"/>
    <w:basedOn w:val="Normal"/>
    <w:link w:val="HeaderChar"/>
    <w:rsid w:val="00394C09"/>
    <w:pPr>
      <w:tabs>
        <w:tab w:val="center" w:pos="4513"/>
        <w:tab w:val="right" w:pos="9026"/>
      </w:tabs>
      <w:spacing w:line="240" w:lineRule="auto"/>
    </w:pPr>
  </w:style>
  <w:style w:type="character" w:customStyle="1" w:styleId="HeaderChar">
    <w:name w:val="Header Char"/>
    <w:basedOn w:val="DefaultParagraphFont"/>
    <w:link w:val="Header"/>
    <w:rsid w:val="00394C09"/>
    <w:rPr>
      <w:rFonts w:ascii="Arial" w:hAnsi="Arial"/>
      <w:szCs w:val="24"/>
    </w:rPr>
  </w:style>
  <w:style w:type="paragraph" w:styleId="Revision">
    <w:name w:val="Revision"/>
    <w:hidden/>
    <w:uiPriority w:val="99"/>
    <w:semiHidden/>
    <w:rsid w:val="00DE1A4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07128">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83D0-A0F6-47DC-86B1-AA7C3FE7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2517</Words>
  <Characters>14014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Pay Policy Statement</vt:lpstr>
    </vt:vector>
  </TitlesOfParts>
  <Company/>
  <LinksUpToDate>false</LinksUpToDate>
  <CharactersWithSpaces>16499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 Statement</dc:title>
  <dc:creator>People.Management@cumbria.gov.uk</dc:creator>
  <cp:lastModifiedBy>Robb, Luci</cp:lastModifiedBy>
  <cp:revision>2</cp:revision>
  <cp:lastPrinted>2020-03-13T12:44:00Z</cp:lastPrinted>
  <dcterms:created xsi:type="dcterms:W3CDTF">2022-02-03T10:07:00Z</dcterms:created>
  <dcterms:modified xsi:type="dcterms:W3CDTF">2022-02-03T10:07:00Z</dcterms:modified>
</cp:coreProperties>
</file>