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F39B8" w14:textId="57AC13A4" w:rsidR="00FE2321" w:rsidRDefault="00FE2321" w:rsidP="00FE2321">
      <w:pPr>
        <w:pStyle w:val="Heading1"/>
        <w:jc w:val="center"/>
      </w:pPr>
      <w:r>
        <w:t>Missing Service User</w:t>
      </w:r>
    </w:p>
    <w:p w14:paraId="7F7A6B57" w14:textId="2802B73A" w:rsidR="00FE2321" w:rsidRDefault="00FE2321" w:rsidP="00FE2321">
      <w:pPr>
        <w:pStyle w:val="Heading1"/>
        <w:jc w:val="center"/>
      </w:pPr>
      <w:r>
        <w:t>Westmorland and Furness Care Services</w:t>
      </w:r>
    </w:p>
    <w:p w14:paraId="0B3BF5F4" w14:textId="546E8ED2" w:rsidR="00FE2321" w:rsidRDefault="00FE2321" w:rsidP="00FE2321"/>
    <w:p w14:paraId="3069DE17" w14:textId="77777777" w:rsidR="00FE2321" w:rsidRDefault="00FE2321" w:rsidP="00FE2321"/>
    <w:p w14:paraId="2D931B1B" w14:textId="1F701E62" w:rsidR="00FE2321" w:rsidRPr="00FE2321" w:rsidRDefault="00FE2321" w:rsidP="00FE2321">
      <w:pPr>
        <w:pStyle w:val="Heading2"/>
        <w:jc w:val="center"/>
      </w:pPr>
      <w:r>
        <w:t>Policy</w:t>
      </w:r>
    </w:p>
    <w:p w14:paraId="028ECE50" w14:textId="2B4A6866" w:rsidR="00FE2321" w:rsidRPr="00FE2321" w:rsidRDefault="00FE2321" w:rsidP="00FE2321">
      <w:pPr>
        <w:jc w:val="center"/>
      </w:pPr>
      <w:r w:rsidRPr="00FE2321">
        <w:t>To enable staff to take appropriate action should a service user go missing.</w:t>
      </w:r>
    </w:p>
    <w:p w14:paraId="3B8D814B" w14:textId="77777777" w:rsidR="00FE2321" w:rsidRPr="00FE2321" w:rsidRDefault="00FE2321" w:rsidP="00FE2321"/>
    <w:p w14:paraId="3EA5F6DC" w14:textId="46415BE1" w:rsidR="00FE2321" w:rsidRDefault="00FE2321" w:rsidP="00FE2321">
      <w:pPr>
        <w:pStyle w:val="Heading2"/>
        <w:jc w:val="center"/>
      </w:pPr>
      <w:r w:rsidRPr="00FE2321">
        <w:t>P</w:t>
      </w:r>
      <w:r>
        <w:t>rocedure</w:t>
      </w:r>
    </w:p>
    <w:p w14:paraId="3B2C5444" w14:textId="77777777" w:rsidR="00923CCA" w:rsidRPr="00923CCA" w:rsidRDefault="00923CCA" w:rsidP="00923CCA"/>
    <w:p w14:paraId="095F3667" w14:textId="24CF9539" w:rsidR="00FE2321" w:rsidRPr="00FE2321" w:rsidRDefault="00FE2321" w:rsidP="00FE2321">
      <w:r w:rsidRPr="00FE2321">
        <w:t>In all instances a clear chronology / record of events must be recorded</w:t>
      </w:r>
      <w:r w:rsidR="00026CB7">
        <w:t xml:space="preserve"> (</w:t>
      </w:r>
      <w:hyperlink r:id="rId11" w:history="1">
        <w:r w:rsidR="00FD6234">
          <w:rPr>
            <w:rStyle w:val="Hyperlink"/>
          </w:rPr>
          <w:t>Appendix 1 - Missing Service User Chronology</w:t>
        </w:r>
      </w:hyperlink>
      <w:r w:rsidR="00FD6234">
        <w:t>)</w:t>
      </w:r>
    </w:p>
    <w:p w14:paraId="24B6C40B" w14:textId="77777777" w:rsidR="00FE2321" w:rsidRPr="00FE2321" w:rsidRDefault="00FE2321" w:rsidP="00FE2321"/>
    <w:p w14:paraId="128B9D6F" w14:textId="77777777" w:rsidR="00FE2321" w:rsidRPr="00FE2321" w:rsidRDefault="00FE2321" w:rsidP="00FE2321">
      <w:pPr>
        <w:pStyle w:val="Heading3"/>
      </w:pPr>
      <w:r w:rsidRPr="00FE2321">
        <w:t>Day Time</w:t>
      </w:r>
    </w:p>
    <w:p w14:paraId="17B61097" w14:textId="78203540" w:rsidR="00FE2321" w:rsidRPr="00FE2321" w:rsidRDefault="00FE2321" w:rsidP="00FE2321">
      <w:pPr>
        <w:pStyle w:val="ListParagraph"/>
        <w:numPr>
          <w:ilvl w:val="0"/>
          <w:numId w:val="9"/>
        </w:numPr>
      </w:pPr>
      <w:r w:rsidRPr="00FE2321">
        <w:t>Staff should immediately report a service user is missing to the manager / supervisor on duty, which may include strategies or known behaviours.</w:t>
      </w:r>
    </w:p>
    <w:p w14:paraId="3EA74227" w14:textId="7627242E" w:rsidR="00FE2321" w:rsidRDefault="00FE2321" w:rsidP="00FE2321">
      <w:pPr>
        <w:ind w:left="360"/>
      </w:pPr>
      <w:r w:rsidRPr="00FE2321">
        <w:t xml:space="preserve">The service user’s person-centred care plan should be checked for any relevant information. If their history indicates a known location this must be checked first without unduly delaying the process. </w:t>
      </w:r>
    </w:p>
    <w:p w14:paraId="56A4007B" w14:textId="77777777" w:rsidR="00FE2321" w:rsidRPr="00FE2321" w:rsidRDefault="00FE2321" w:rsidP="00FE2321">
      <w:pPr>
        <w:ind w:left="360"/>
      </w:pPr>
    </w:p>
    <w:p w14:paraId="22C67519" w14:textId="5AB50121" w:rsidR="00FE2321" w:rsidRPr="00FE2321" w:rsidRDefault="00FE2321" w:rsidP="00FE2321">
      <w:pPr>
        <w:pStyle w:val="ListParagraph"/>
        <w:numPr>
          <w:ilvl w:val="0"/>
          <w:numId w:val="9"/>
        </w:numPr>
      </w:pPr>
      <w:r w:rsidRPr="00FE2321">
        <w:t>Other service users and care staff should be asked if anyone knows of the whereabouts of the service user.</w:t>
      </w:r>
    </w:p>
    <w:p w14:paraId="328709F6" w14:textId="77777777" w:rsidR="00FE2321" w:rsidRPr="00FE2321" w:rsidRDefault="00FE2321" w:rsidP="00FE2321"/>
    <w:p w14:paraId="0195FFF5" w14:textId="7965E517" w:rsidR="00FE2321" w:rsidRPr="00FE2321" w:rsidRDefault="00FE2321" w:rsidP="00FE2321">
      <w:pPr>
        <w:pStyle w:val="ListParagraph"/>
        <w:numPr>
          <w:ilvl w:val="0"/>
          <w:numId w:val="9"/>
        </w:numPr>
      </w:pPr>
      <w:r w:rsidRPr="00FE2321">
        <w:t xml:space="preserve">The supervisor or appropriate person should organise a search of the building, the grounds and the immediate locality. </w:t>
      </w:r>
    </w:p>
    <w:p w14:paraId="72890875" w14:textId="77777777" w:rsidR="00FE2321" w:rsidRPr="00FE2321" w:rsidRDefault="00FE2321" w:rsidP="00FE2321"/>
    <w:p w14:paraId="0E166206" w14:textId="30CD1400" w:rsidR="00FE2321" w:rsidRPr="00FE2321" w:rsidRDefault="00FE2321" w:rsidP="00FE2321">
      <w:pPr>
        <w:pStyle w:val="ListParagraph"/>
        <w:numPr>
          <w:ilvl w:val="0"/>
          <w:numId w:val="9"/>
        </w:numPr>
      </w:pPr>
      <w:r w:rsidRPr="00FE2321">
        <w:t xml:space="preserve">If the missing service user has not been located contact the Operations manager and the Police. The </w:t>
      </w:r>
      <w:hyperlink r:id="rId12" w:history="1">
        <w:r w:rsidR="009E59C1">
          <w:rPr>
            <w:rStyle w:val="Hyperlink"/>
          </w:rPr>
          <w:t>Appendix 2 - Herbert Protocol (Cumbria Police)</w:t>
        </w:r>
      </w:hyperlink>
      <w:r w:rsidR="009E59C1">
        <w:t xml:space="preserve"> </w:t>
      </w:r>
      <w:r w:rsidRPr="00FE2321">
        <w:t xml:space="preserve">must be completed and made available to the police to assist them with the search, </w:t>
      </w:r>
      <w:r w:rsidR="00923CCA" w:rsidRPr="00FE2321">
        <w:t>i.e.,</w:t>
      </w:r>
      <w:r w:rsidRPr="00FE2321">
        <w:t xml:space="preserve"> photograph, clothes, distinguishing features, height etc and known places they may visit. Further information about the form can be found on the following website: </w:t>
      </w:r>
    </w:p>
    <w:p w14:paraId="0BBB4664" w14:textId="7F6BF707" w:rsidR="00FE2321" w:rsidRPr="00FE2321" w:rsidRDefault="009E59C1" w:rsidP="00FE2321">
      <w:pPr>
        <w:ind w:left="360"/>
      </w:pPr>
      <w:hyperlink r:id="rId13" w:history="1">
        <w:r w:rsidR="00591F0A" w:rsidRPr="00A052B5">
          <w:rPr>
            <w:rStyle w:val="Hyperlink"/>
          </w:rPr>
          <w:t>https://www.cumbria.police.uk/advice/advice-and-information/missing-person/missing-persons/vulnerable-people-at-risk-of-going-missing/dementia-missing-risk-herbert-protocol/</w:t>
        </w:r>
      </w:hyperlink>
      <w:r w:rsidR="00591F0A">
        <w:t xml:space="preserve"> </w:t>
      </w:r>
    </w:p>
    <w:p w14:paraId="2A882560" w14:textId="77777777" w:rsidR="00FE2321" w:rsidRPr="00FE2321" w:rsidRDefault="00FE2321" w:rsidP="00FE2321"/>
    <w:p w14:paraId="7D2ED092" w14:textId="7F7FC399" w:rsidR="00FE2321" w:rsidRPr="00FE2321" w:rsidRDefault="00FE2321" w:rsidP="00FE2321">
      <w:pPr>
        <w:pStyle w:val="ListParagraph"/>
        <w:numPr>
          <w:ilvl w:val="0"/>
          <w:numId w:val="9"/>
        </w:numPr>
      </w:pPr>
      <w:r w:rsidRPr="00FE2321">
        <w:t xml:space="preserve">Adult Social Care must be informed the next working day.  </w:t>
      </w:r>
    </w:p>
    <w:p w14:paraId="0804651B" w14:textId="77777777" w:rsidR="00FE2321" w:rsidRPr="00FE2321" w:rsidRDefault="00FE2321" w:rsidP="00FE2321"/>
    <w:p w14:paraId="2BA77E39" w14:textId="55015605" w:rsidR="00FE2321" w:rsidRPr="00FE2321" w:rsidRDefault="00FE2321" w:rsidP="00FE2321">
      <w:pPr>
        <w:pStyle w:val="ListParagraph"/>
        <w:numPr>
          <w:ilvl w:val="0"/>
          <w:numId w:val="9"/>
        </w:numPr>
      </w:pPr>
      <w:r w:rsidRPr="00FE2321">
        <w:t>In circumstances where these steps have been taken and have failed to locate the service user, staff should telephone the emergency next of kin contact unless there is a documented reason not to do so which has been agreed by the Operations manager.</w:t>
      </w:r>
    </w:p>
    <w:p w14:paraId="53A21A23" w14:textId="6E09C896" w:rsidR="00FE2321" w:rsidRDefault="00FE2321" w:rsidP="00FE2321"/>
    <w:p w14:paraId="08612373" w14:textId="77777777" w:rsidR="00FE2321" w:rsidRPr="00FE2321" w:rsidRDefault="00FE2321" w:rsidP="00FE2321"/>
    <w:p w14:paraId="0CD18ADB" w14:textId="77777777" w:rsidR="00FE2321" w:rsidRPr="00FE2321" w:rsidRDefault="00FE2321" w:rsidP="00FE2321">
      <w:pPr>
        <w:pStyle w:val="Heading3"/>
      </w:pPr>
      <w:r w:rsidRPr="00FE2321">
        <w:t>Out of hours</w:t>
      </w:r>
    </w:p>
    <w:p w14:paraId="78B0D3ED" w14:textId="6212A459" w:rsidR="00FE2321" w:rsidRPr="00FE2321" w:rsidRDefault="00FE2321" w:rsidP="00FE2321">
      <w:pPr>
        <w:pStyle w:val="ListParagraph"/>
        <w:numPr>
          <w:ilvl w:val="0"/>
          <w:numId w:val="10"/>
        </w:numPr>
      </w:pPr>
      <w:r w:rsidRPr="00FE2321">
        <w:t>The above procedure must be followed except that the Emergency on call Manager and the duty Social Worker that must be contacted.</w:t>
      </w:r>
    </w:p>
    <w:p w14:paraId="32BF2130" w14:textId="1199971F" w:rsidR="00FE2321" w:rsidRDefault="00FE2321" w:rsidP="00FE2321"/>
    <w:p w14:paraId="4C473769" w14:textId="77777777" w:rsidR="00FE2321" w:rsidRPr="00FE2321" w:rsidRDefault="00FE2321" w:rsidP="00FE2321"/>
    <w:p w14:paraId="6968EC1A" w14:textId="77777777" w:rsidR="00FE2321" w:rsidRPr="00FE2321" w:rsidRDefault="00FE2321" w:rsidP="00FE2321">
      <w:pPr>
        <w:pStyle w:val="Heading3"/>
      </w:pPr>
      <w:r w:rsidRPr="00FE2321">
        <w:t xml:space="preserve">Night Time </w:t>
      </w:r>
    </w:p>
    <w:p w14:paraId="79368E17" w14:textId="39FC715E" w:rsidR="00FE2321" w:rsidRPr="00FE2321" w:rsidRDefault="00FE2321" w:rsidP="00FE2321">
      <w:pPr>
        <w:pStyle w:val="ListParagraph"/>
        <w:numPr>
          <w:ilvl w:val="0"/>
          <w:numId w:val="11"/>
        </w:numPr>
      </w:pPr>
      <w:r w:rsidRPr="00FE2321">
        <w:t xml:space="preserve">Follow the procedure for out of hours and conduct a visual search via the windows. </w:t>
      </w:r>
    </w:p>
    <w:p w14:paraId="3CF5F0BB" w14:textId="77777777" w:rsidR="00FE2321" w:rsidRPr="00FE2321" w:rsidRDefault="00FE2321" w:rsidP="00FE2321"/>
    <w:p w14:paraId="422110D2" w14:textId="45FDC25A" w:rsidR="00FE2321" w:rsidRPr="00FE2321" w:rsidRDefault="00FE2321" w:rsidP="00FE2321">
      <w:pPr>
        <w:pStyle w:val="ListParagraph"/>
        <w:numPr>
          <w:ilvl w:val="0"/>
          <w:numId w:val="11"/>
        </w:numPr>
      </w:pPr>
      <w:r w:rsidRPr="00FE2321">
        <w:t xml:space="preserve">DMH Supported Living should contact the </w:t>
      </w:r>
      <w:r w:rsidR="00923CCA" w:rsidRPr="00FE2321">
        <w:t>on-call</w:t>
      </w:r>
      <w:r w:rsidRPr="00FE2321">
        <w:t xml:space="preserve"> supervisor and if the missing service user has not been located the Police should be contacted. </w:t>
      </w:r>
      <w:r w:rsidR="009E59C1">
        <w:t>The</w:t>
      </w:r>
      <w:r w:rsidRPr="00FE2321">
        <w:t xml:space="preserve"> </w:t>
      </w:r>
      <w:hyperlink r:id="rId14" w:history="1">
        <w:r w:rsidR="009E59C1">
          <w:rPr>
            <w:rStyle w:val="Hyperlink"/>
          </w:rPr>
          <w:t>Appendix 2 - Herbert Protocol (Cumbria Police)</w:t>
        </w:r>
      </w:hyperlink>
      <w:r w:rsidR="009E59C1">
        <w:t xml:space="preserve"> </w:t>
      </w:r>
      <w:r w:rsidRPr="00FE2321">
        <w:t xml:space="preserve">must be completed and made available to the police to assist them with the search, </w:t>
      </w:r>
      <w:r w:rsidR="00923CCA" w:rsidRPr="00FE2321">
        <w:t>i.e.,</w:t>
      </w:r>
      <w:r w:rsidRPr="00FE2321">
        <w:t xml:space="preserve"> photograph, clothes, distinguishing features, height etc and known places they may visit. Further information about the form can be found on the following website: </w:t>
      </w:r>
    </w:p>
    <w:p w14:paraId="098F2ECB" w14:textId="3909D9D1" w:rsidR="00FE2321" w:rsidRPr="00FE2321" w:rsidRDefault="009E59C1" w:rsidP="00FE2321">
      <w:pPr>
        <w:ind w:left="360"/>
      </w:pPr>
      <w:hyperlink r:id="rId15" w:history="1">
        <w:r w:rsidR="00591F0A" w:rsidRPr="00A052B5">
          <w:rPr>
            <w:rStyle w:val="Hyperlink"/>
          </w:rPr>
          <w:t>https://www.cumbria.police.uk/advice/advice-and-information/missing-person/missing-persons/vulnerable-people-at-risk-of-going-missing/dementia-missing-risk-herbert-protocol/</w:t>
        </w:r>
      </w:hyperlink>
      <w:r w:rsidR="00591F0A">
        <w:t xml:space="preserve"> </w:t>
      </w:r>
    </w:p>
    <w:p w14:paraId="5502E7CE" w14:textId="632584FE" w:rsidR="00FE2321" w:rsidRDefault="00FE2321" w:rsidP="00FE2321"/>
    <w:p w14:paraId="316BF9E9" w14:textId="77777777" w:rsidR="00FE2321" w:rsidRPr="00FE2321" w:rsidRDefault="00FE2321" w:rsidP="00FE2321"/>
    <w:p w14:paraId="6B839D4E" w14:textId="77777777" w:rsidR="00FE2321" w:rsidRPr="00FE2321" w:rsidRDefault="00FE2321" w:rsidP="00FE2321">
      <w:pPr>
        <w:pStyle w:val="Heading3"/>
      </w:pPr>
      <w:r w:rsidRPr="00FE2321">
        <w:t>All Services</w:t>
      </w:r>
    </w:p>
    <w:p w14:paraId="51B8A013" w14:textId="731A2ECC" w:rsidR="00FE2321" w:rsidRPr="00FE2321" w:rsidRDefault="00FE2321" w:rsidP="00FE2321">
      <w:pPr>
        <w:pStyle w:val="ListParagraph"/>
        <w:numPr>
          <w:ilvl w:val="0"/>
          <w:numId w:val="12"/>
        </w:numPr>
      </w:pPr>
      <w:r w:rsidRPr="00FE2321">
        <w:t>When the service user has been located or returned to the service contact all relevant parties to inform them that the service user has been located and update them of the circumstances.</w:t>
      </w:r>
    </w:p>
    <w:p w14:paraId="32E1D49E" w14:textId="77777777" w:rsidR="00FE2321" w:rsidRPr="00FE2321" w:rsidRDefault="00FE2321" w:rsidP="00FE2321"/>
    <w:p w14:paraId="1CA67177" w14:textId="646139DE" w:rsidR="00FE2321" w:rsidRPr="00FE2321" w:rsidRDefault="00FE2321" w:rsidP="00FE2321">
      <w:pPr>
        <w:pStyle w:val="ListParagraph"/>
        <w:numPr>
          <w:ilvl w:val="0"/>
          <w:numId w:val="12"/>
        </w:numPr>
      </w:pPr>
      <w:r w:rsidRPr="00FE2321">
        <w:t xml:space="preserve">When the service user returns to the establishment, assess if the service user needs any medical intervention and organise as appropriate and if </w:t>
      </w:r>
      <w:r w:rsidR="00923CCA" w:rsidRPr="00FE2321">
        <w:t>necessary,</w:t>
      </w:r>
      <w:r w:rsidRPr="00FE2321">
        <w:t xml:space="preserve"> monitor their </w:t>
      </w:r>
      <w:r w:rsidR="00923CCA" w:rsidRPr="00FE2321">
        <w:t>wellbeing</w:t>
      </w:r>
      <w:r w:rsidRPr="00FE2321">
        <w:t>.</w:t>
      </w:r>
    </w:p>
    <w:p w14:paraId="385BA152" w14:textId="77777777" w:rsidR="00FE2321" w:rsidRPr="00FE2321" w:rsidRDefault="00FE2321" w:rsidP="00FE2321"/>
    <w:p w14:paraId="2E489E62" w14:textId="72322EE8" w:rsidR="00FE2321" w:rsidRPr="00FE2321" w:rsidRDefault="00FE2321" w:rsidP="00FE2321">
      <w:pPr>
        <w:pStyle w:val="ListParagraph"/>
        <w:numPr>
          <w:ilvl w:val="0"/>
          <w:numId w:val="12"/>
        </w:numPr>
      </w:pPr>
      <w:r w:rsidRPr="00FE2321">
        <w:t xml:space="preserve">An investigation must be carried out regarding the incident. A review of the </w:t>
      </w:r>
      <w:r w:rsidR="00923CCA" w:rsidRPr="00FE2321">
        <w:t>person-centred</w:t>
      </w:r>
      <w:r w:rsidRPr="00FE2321">
        <w:t xml:space="preserve"> care plan and any relevant risk assessments must take place and will include any special action identified to minimise the risk of a similar event.  </w:t>
      </w:r>
    </w:p>
    <w:p w14:paraId="32F0D60B" w14:textId="77777777" w:rsidR="00FE2321" w:rsidRPr="00FE2321" w:rsidRDefault="00FE2321" w:rsidP="00FE2321"/>
    <w:p w14:paraId="5C501F90" w14:textId="29189B31" w:rsidR="00FE2321" w:rsidRPr="00FE2321" w:rsidRDefault="00FE2321" w:rsidP="00FE2321">
      <w:pPr>
        <w:pStyle w:val="ListParagraph"/>
        <w:numPr>
          <w:ilvl w:val="0"/>
          <w:numId w:val="12"/>
        </w:numPr>
      </w:pPr>
      <w:r w:rsidRPr="00FE2321">
        <w:t>If required a multidisciplinary review may take place.</w:t>
      </w:r>
    </w:p>
    <w:p w14:paraId="08D7C0AA" w14:textId="77777777" w:rsidR="00FE2321" w:rsidRPr="00FE2321" w:rsidRDefault="00FE2321" w:rsidP="00FE2321"/>
    <w:p w14:paraId="5806FC11" w14:textId="1A0851CE" w:rsidR="00FE2321" w:rsidRPr="00FE2321" w:rsidRDefault="00FE2321" w:rsidP="00FE2321">
      <w:pPr>
        <w:pStyle w:val="ListParagraph"/>
        <w:numPr>
          <w:ilvl w:val="0"/>
          <w:numId w:val="12"/>
        </w:numPr>
      </w:pPr>
      <w:r w:rsidRPr="00FE2321">
        <w:t xml:space="preserve">The incident must be reported in line with the </w:t>
      </w:r>
      <w:r w:rsidR="00B75A1C">
        <w:t>accidents and incidents</w:t>
      </w:r>
      <w:r w:rsidRPr="00FE2321">
        <w:t xml:space="preserve"> policy and procedure, the accident reporting system must be updated. </w:t>
      </w:r>
    </w:p>
    <w:p w14:paraId="1F010EDD" w14:textId="165F403B" w:rsidR="00FE2321" w:rsidRDefault="00FE2321" w:rsidP="00FE2321"/>
    <w:p w14:paraId="5F2FD014" w14:textId="77777777" w:rsidR="00FE2321" w:rsidRPr="00FE2321" w:rsidRDefault="00FE2321" w:rsidP="00FE2321"/>
    <w:p w14:paraId="06A40357" w14:textId="77777777" w:rsidR="00FE2321" w:rsidRPr="00FE2321" w:rsidRDefault="00FE2321" w:rsidP="00FE2321">
      <w:pPr>
        <w:pStyle w:val="Heading3"/>
      </w:pPr>
      <w:r w:rsidRPr="00FE2321">
        <w:t>Regulated Services</w:t>
      </w:r>
    </w:p>
    <w:p w14:paraId="4D55B3BE" w14:textId="77777777" w:rsidR="00FE2321" w:rsidRPr="00FE2321" w:rsidRDefault="00FE2321" w:rsidP="00FE2321">
      <w:r w:rsidRPr="00FE2321">
        <w:t>1.</w:t>
      </w:r>
      <w:r w:rsidRPr="00FE2321">
        <w:tab/>
        <w:t xml:space="preserve">The Care Quality Commission must be informed via a notification form.  </w:t>
      </w:r>
    </w:p>
    <w:p w14:paraId="6BDD6506" w14:textId="77777777" w:rsidR="00FE2321" w:rsidRPr="00FE2321" w:rsidRDefault="00FE2321" w:rsidP="00FE2321"/>
    <w:p w14:paraId="7AC558FD" w14:textId="77777777" w:rsidR="00665F49" w:rsidRPr="00712031" w:rsidRDefault="00665F49" w:rsidP="00712031"/>
    <w:sectPr w:rsidR="00665F49" w:rsidRPr="00712031" w:rsidSect="00D9657A">
      <w:headerReference w:type="default" r:id="rId16"/>
      <w:footerReference w:type="default" r:id="rId17"/>
      <w:headerReference w:type="first" r:id="rId18"/>
      <w:footerReference w:type="first" r:id="rId19"/>
      <w:pgSz w:w="11906" w:h="16838" w:code="9"/>
      <w:pgMar w:top="851" w:right="851" w:bottom="851" w:left="851"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3A030" w14:textId="77777777" w:rsidR="006E6859" w:rsidRDefault="006E6859">
      <w:r>
        <w:separator/>
      </w:r>
    </w:p>
  </w:endnote>
  <w:endnote w:type="continuationSeparator" w:id="0">
    <w:p w14:paraId="5834BA65" w14:textId="77777777" w:rsidR="006E6859" w:rsidRDefault="006E6859">
      <w:r>
        <w:continuationSeparator/>
      </w:r>
    </w:p>
  </w:endnote>
  <w:endnote w:type="continuationNotice" w:id="1">
    <w:p w14:paraId="14C716E7" w14:textId="77777777" w:rsidR="006E6859" w:rsidRDefault="006E68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1C32" w14:textId="77777777" w:rsidR="00CE7615" w:rsidRPr="007D7B61" w:rsidRDefault="00CE7615" w:rsidP="00CE7615">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4CEC" w14:textId="77777777" w:rsidR="007A4C7A" w:rsidRDefault="007A4C7A" w:rsidP="007A4C7A">
    <w:pPr>
      <w:pStyle w:val="Footer"/>
    </w:pPr>
    <w:r>
      <w:t xml:space="preserve">Page </w:t>
    </w:r>
    <w:r>
      <w:fldChar w:fldCharType="begin"/>
    </w:r>
    <w:r>
      <w:instrText xml:space="preserve"> PAGE   \* MERGEFORMAT </w:instrText>
    </w:r>
    <w:r>
      <w:fldChar w:fldCharType="separate"/>
    </w:r>
    <w: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E970C" w14:textId="77777777" w:rsidR="006E6859" w:rsidRDefault="006E6859">
      <w:bookmarkStart w:id="0" w:name="_Hlk83390648"/>
      <w:bookmarkEnd w:id="0"/>
      <w:r>
        <w:separator/>
      </w:r>
    </w:p>
  </w:footnote>
  <w:footnote w:type="continuationSeparator" w:id="0">
    <w:p w14:paraId="52D12094" w14:textId="77777777" w:rsidR="006E6859" w:rsidRDefault="006E6859">
      <w:r>
        <w:continuationSeparator/>
      </w:r>
    </w:p>
  </w:footnote>
  <w:footnote w:type="continuationNotice" w:id="1">
    <w:p w14:paraId="7515B2D7" w14:textId="77777777" w:rsidR="006E6859" w:rsidRDefault="006E68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669E" w14:textId="77777777" w:rsidR="00CE7615" w:rsidRPr="00CE7615" w:rsidRDefault="009E59C1" w:rsidP="00CE7615">
    <w:pPr>
      <w:pStyle w:val="Header"/>
    </w:pPr>
    <w:r>
      <w:fldChar w:fldCharType="begin"/>
    </w:r>
    <w:r>
      <w:instrText xml:space="preserve"> FILENAME   \* MERGEFORMAT </w:instrText>
    </w:r>
    <w:r>
      <w:fldChar w:fldCharType="separate"/>
    </w:r>
    <w:r w:rsidR="00FE2321">
      <w:rPr>
        <w:noProof/>
      </w:rPr>
      <w:t>Document1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626B5C" w14:paraId="3D86695F" w14:textId="77777777" w:rsidTr="0027608C">
      <w:tc>
        <w:tcPr>
          <w:tcW w:w="5097" w:type="dxa"/>
          <w:vAlign w:val="center"/>
        </w:tcPr>
        <w:p w14:paraId="4F9173BD" w14:textId="77777777" w:rsidR="00626B5C" w:rsidRPr="009B1029" w:rsidRDefault="00712031" w:rsidP="00626B5C">
          <w:pPr>
            <w:spacing w:after="0"/>
          </w:pPr>
          <w:r w:rsidRPr="009B1029">
            <w:rPr>
              <w:noProof/>
            </w:rPr>
            <w:drawing>
              <wp:inline distT="0" distB="0" distL="0" distR="0" wp14:anchorId="4B832B36" wp14:editId="021DA55E">
                <wp:extent cx="2345076" cy="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76" cy="540000"/>
                        </a:xfrm>
                        <a:prstGeom prst="rect">
                          <a:avLst/>
                        </a:prstGeom>
                        <a:noFill/>
                      </pic:spPr>
                    </pic:pic>
                  </a:graphicData>
                </a:graphic>
              </wp:inline>
            </w:drawing>
          </w:r>
        </w:p>
      </w:tc>
      <w:tc>
        <w:tcPr>
          <w:tcW w:w="5097" w:type="dxa"/>
        </w:tcPr>
        <w:p w14:paraId="1A11F23A" w14:textId="77777777" w:rsidR="00626B5C" w:rsidRPr="009B1029" w:rsidRDefault="0027608C" w:rsidP="0027608C">
          <w:pPr>
            <w:pStyle w:val="Heading5"/>
          </w:pPr>
          <w:r>
            <w:t>westmorlandandfurness.gov.uk</w:t>
          </w:r>
        </w:p>
      </w:tc>
    </w:tr>
  </w:tbl>
  <w:p w14:paraId="6885343B" w14:textId="77777777" w:rsidR="007D7B61" w:rsidRPr="00626B5C" w:rsidRDefault="007D7B61" w:rsidP="00CA6B0E">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1EC"/>
    <w:multiLevelType w:val="hybridMultilevel"/>
    <w:tmpl w:val="DDE4FF48"/>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10351"/>
    <w:multiLevelType w:val="hybridMultilevel"/>
    <w:tmpl w:val="A3E055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FF012F"/>
    <w:multiLevelType w:val="hybridMultilevel"/>
    <w:tmpl w:val="E46227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175C8B"/>
    <w:multiLevelType w:val="hybridMultilevel"/>
    <w:tmpl w:val="FBB2A996"/>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457A6"/>
    <w:multiLevelType w:val="hybridMultilevel"/>
    <w:tmpl w:val="7C02E85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D06E0"/>
    <w:multiLevelType w:val="hybridMultilevel"/>
    <w:tmpl w:val="5C988F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F11673E"/>
    <w:multiLevelType w:val="hybridMultilevel"/>
    <w:tmpl w:val="22A229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993288"/>
    <w:multiLevelType w:val="hybridMultilevel"/>
    <w:tmpl w:val="D886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4D022F"/>
    <w:multiLevelType w:val="hybridMultilevel"/>
    <w:tmpl w:val="7B1687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7B37F62"/>
    <w:multiLevelType w:val="hybridMultilevel"/>
    <w:tmpl w:val="3F6EB1D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DB10F6"/>
    <w:multiLevelType w:val="hybridMultilevel"/>
    <w:tmpl w:val="BCE67C5E"/>
    <w:lvl w:ilvl="0" w:tplc="DEDA15F0">
      <w:start w:val="1"/>
      <w:numFmt w:val="decimal"/>
      <w:lvlText w:val="%1."/>
      <w:lvlJc w:val="left"/>
      <w:pPr>
        <w:ind w:left="720" w:hanging="360"/>
      </w:pPr>
      <w:rPr>
        <w:rFonts w:ascii="Calibri" w:hAnsi="Calibri" w:hint="default"/>
        <w:color w:val="943634" w:themeColor="accen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AE4E6A"/>
    <w:multiLevelType w:val="hybridMultilevel"/>
    <w:tmpl w:val="1F0C96B8"/>
    <w:lvl w:ilvl="0" w:tplc="DCF674FA">
      <w:start w:val="1"/>
      <w:numFmt w:val="bullet"/>
      <w:lvlText w:val=""/>
      <w:lvlJc w:val="left"/>
      <w:pPr>
        <w:ind w:left="720" w:hanging="360"/>
      </w:pPr>
      <w:rPr>
        <w:rFonts w:ascii="Symbol" w:hAnsi="Symbol" w:hint="default"/>
        <w:color w:val="26A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3182160">
    <w:abstractNumId w:val="9"/>
  </w:num>
  <w:num w:numId="2" w16cid:durableId="653028147">
    <w:abstractNumId w:val="3"/>
  </w:num>
  <w:num w:numId="3" w16cid:durableId="1220703856">
    <w:abstractNumId w:val="0"/>
  </w:num>
  <w:num w:numId="4" w16cid:durableId="572087689">
    <w:abstractNumId w:val="4"/>
  </w:num>
  <w:num w:numId="5" w16cid:durableId="1838034515">
    <w:abstractNumId w:val="7"/>
  </w:num>
  <w:num w:numId="6" w16cid:durableId="307321873">
    <w:abstractNumId w:val="6"/>
  </w:num>
  <w:num w:numId="7" w16cid:durableId="1406995691">
    <w:abstractNumId w:val="10"/>
  </w:num>
  <w:num w:numId="8" w16cid:durableId="534853865">
    <w:abstractNumId w:val="11"/>
  </w:num>
  <w:num w:numId="9" w16cid:durableId="170265117">
    <w:abstractNumId w:val="8"/>
  </w:num>
  <w:num w:numId="10" w16cid:durableId="1666278557">
    <w:abstractNumId w:val="5"/>
  </w:num>
  <w:num w:numId="11" w16cid:durableId="1459642739">
    <w:abstractNumId w:val="1"/>
  </w:num>
  <w:num w:numId="12" w16cid:durableId="1078670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o:colormru v:ext="edit" colors="#369,#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321"/>
    <w:rsid w:val="00016E78"/>
    <w:rsid w:val="00026CB7"/>
    <w:rsid w:val="000629BA"/>
    <w:rsid w:val="0006780F"/>
    <w:rsid w:val="000943C9"/>
    <w:rsid w:val="00094F84"/>
    <w:rsid w:val="000951EC"/>
    <w:rsid w:val="000A2521"/>
    <w:rsid w:val="000B66DD"/>
    <w:rsid w:val="000D7893"/>
    <w:rsid w:val="000E0CD2"/>
    <w:rsid w:val="000E1F99"/>
    <w:rsid w:val="00122341"/>
    <w:rsid w:val="0014565E"/>
    <w:rsid w:val="0015147F"/>
    <w:rsid w:val="00164D0F"/>
    <w:rsid w:val="00165D79"/>
    <w:rsid w:val="00183961"/>
    <w:rsid w:val="00183BD2"/>
    <w:rsid w:val="00185236"/>
    <w:rsid w:val="001923CA"/>
    <w:rsid w:val="001A1F1E"/>
    <w:rsid w:val="001A2AFB"/>
    <w:rsid w:val="001C4E40"/>
    <w:rsid w:val="001C69E3"/>
    <w:rsid w:val="001F3DFC"/>
    <w:rsid w:val="00206D50"/>
    <w:rsid w:val="0023193D"/>
    <w:rsid w:val="002452A9"/>
    <w:rsid w:val="002708D1"/>
    <w:rsid w:val="0027608C"/>
    <w:rsid w:val="00290501"/>
    <w:rsid w:val="00291CE2"/>
    <w:rsid w:val="002A29D5"/>
    <w:rsid w:val="002B5C33"/>
    <w:rsid w:val="002D3EEA"/>
    <w:rsid w:val="00330F2D"/>
    <w:rsid w:val="00340CED"/>
    <w:rsid w:val="00341006"/>
    <w:rsid w:val="00351F24"/>
    <w:rsid w:val="00372F83"/>
    <w:rsid w:val="00373B87"/>
    <w:rsid w:val="003A0040"/>
    <w:rsid w:val="003A0166"/>
    <w:rsid w:val="003A435A"/>
    <w:rsid w:val="003B015E"/>
    <w:rsid w:val="003E1B54"/>
    <w:rsid w:val="003E3D7B"/>
    <w:rsid w:val="00400DE7"/>
    <w:rsid w:val="00404873"/>
    <w:rsid w:val="0042446D"/>
    <w:rsid w:val="00444220"/>
    <w:rsid w:val="00446295"/>
    <w:rsid w:val="00465B03"/>
    <w:rsid w:val="0047769F"/>
    <w:rsid w:val="00486499"/>
    <w:rsid w:val="00490ECA"/>
    <w:rsid w:val="004920F1"/>
    <w:rsid w:val="004C1D56"/>
    <w:rsid w:val="00591F0A"/>
    <w:rsid w:val="005972AE"/>
    <w:rsid w:val="005A03D3"/>
    <w:rsid w:val="005A0A13"/>
    <w:rsid w:val="005A25FD"/>
    <w:rsid w:val="005A450F"/>
    <w:rsid w:val="005C1903"/>
    <w:rsid w:val="005C3B9F"/>
    <w:rsid w:val="005D5E64"/>
    <w:rsid w:val="005D6428"/>
    <w:rsid w:val="005E467F"/>
    <w:rsid w:val="005F6118"/>
    <w:rsid w:val="00610746"/>
    <w:rsid w:val="00624E01"/>
    <w:rsid w:val="00626B5C"/>
    <w:rsid w:val="006326F6"/>
    <w:rsid w:val="00632A16"/>
    <w:rsid w:val="006534D5"/>
    <w:rsid w:val="00665F49"/>
    <w:rsid w:val="0067006D"/>
    <w:rsid w:val="00670D83"/>
    <w:rsid w:val="006967BB"/>
    <w:rsid w:val="006B3A6C"/>
    <w:rsid w:val="006D209A"/>
    <w:rsid w:val="006E27C9"/>
    <w:rsid w:val="006E5B54"/>
    <w:rsid w:val="006E6859"/>
    <w:rsid w:val="006F762F"/>
    <w:rsid w:val="0070210F"/>
    <w:rsid w:val="00712031"/>
    <w:rsid w:val="007127C7"/>
    <w:rsid w:val="007160CD"/>
    <w:rsid w:val="00720908"/>
    <w:rsid w:val="007222CD"/>
    <w:rsid w:val="00746BB1"/>
    <w:rsid w:val="00776C87"/>
    <w:rsid w:val="00787573"/>
    <w:rsid w:val="0078758A"/>
    <w:rsid w:val="007A4C7A"/>
    <w:rsid w:val="007D08E2"/>
    <w:rsid w:val="007D1223"/>
    <w:rsid w:val="007D2398"/>
    <w:rsid w:val="007D5B64"/>
    <w:rsid w:val="007D7B61"/>
    <w:rsid w:val="007E138F"/>
    <w:rsid w:val="007F5385"/>
    <w:rsid w:val="008070DC"/>
    <w:rsid w:val="0081553A"/>
    <w:rsid w:val="00826A29"/>
    <w:rsid w:val="008273EE"/>
    <w:rsid w:val="008505F6"/>
    <w:rsid w:val="00851CEE"/>
    <w:rsid w:val="00875A24"/>
    <w:rsid w:val="00882E2B"/>
    <w:rsid w:val="008A0C03"/>
    <w:rsid w:val="008A348B"/>
    <w:rsid w:val="008D0032"/>
    <w:rsid w:val="008D4242"/>
    <w:rsid w:val="008D4677"/>
    <w:rsid w:val="008E24E8"/>
    <w:rsid w:val="008E35C0"/>
    <w:rsid w:val="008E4884"/>
    <w:rsid w:val="008E568A"/>
    <w:rsid w:val="008F573F"/>
    <w:rsid w:val="008F7AC9"/>
    <w:rsid w:val="009013C2"/>
    <w:rsid w:val="00912749"/>
    <w:rsid w:val="00913996"/>
    <w:rsid w:val="00915ADE"/>
    <w:rsid w:val="00923CCA"/>
    <w:rsid w:val="009265B9"/>
    <w:rsid w:val="0093453D"/>
    <w:rsid w:val="009406AD"/>
    <w:rsid w:val="00976709"/>
    <w:rsid w:val="009A1784"/>
    <w:rsid w:val="009B79E0"/>
    <w:rsid w:val="009E2B7C"/>
    <w:rsid w:val="009E56CD"/>
    <w:rsid w:val="009E59C1"/>
    <w:rsid w:val="00A025D0"/>
    <w:rsid w:val="00A151E1"/>
    <w:rsid w:val="00A3320D"/>
    <w:rsid w:val="00A57709"/>
    <w:rsid w:val="00A649C4"/>
    <w:rsid w:val="00A92886"/>
    <w:rsid w:val="00A928AA"/>
    <w:rsid w:val="00AA5817"/>
    <w:rsid w:val="00AB70FE"/>
    <w:rsid w:val="00AE0785"/>
    <w:rsid w:val="00AF10DB"/>
    <w:rsid w:val="00B11C4B"/>
    <w:rsid w:val="00B5486C"/>
    <w:rsid w:val="00B64BB9"/>
    <w:rsid w:val="00B677BB"/>
    <w:rsid w:val="00B738B0"/>
    <w:rsid w:val="00B75A1C"/>
    <w:rsid w:val="00B80C15"/>
    <w:rsid w:val="00B8488E"/>
    <w:rsid w:val="00B85294"/>
    <w:rsid w:val="00BA632F"/>
    <w:rsid w:val="00BC3D8B"/>
    <w:rsid w:val="00BD0F0E"/>
    <w:rsid w:val="00BD7144"/>
    <w:rsid w:val="00BF7F78"/>
    <w:rsid w:val="00C20008"/>
    <w:rsid w:val="00C212DC"/>
    <w:rsid w:val="00C215AC"/>
    <w:rsid w:val="00C24365"/>
    <w:rsid w:val="00C45DF9"/>
    <w:rsid w:val="00C51DAB"/>
    <w:rsid w:val="00C94BF8"/>
    <w:rsid w:val="00CA04C3"/>
    <w:rsid w:val="00CA6B0E"/>
    <w:rsid w:val="00CB07FE"/>
    <w:rsid w:val="00CD51A5"/>
    <w:rsid w:val="00CD6E96"/>
    <w:rsid w:val="00CE09CD"/>
    <w:rsid w:val="00CE0D10"/>
    <w:rsid w:val="00CE7615"/>
    <w:rsid w:val="00CF0065"/>
    <w:rsid w:val="00CF4425"/>
    <w:rsid w:val="00D0758B"/>
    <w:rsid w:val="00D266CE"/>
    <w:rsid w:val="00D35919"/>
    <w:rsid w:val="00D50431"/>
    <w:rsid w:val="00D50867"/>
    <w:rsid w:val="00D53BEB"/>
    <w:rsid w:val="00D620DC"/>
    <w:rsid w:val="00D701CB"/>
    <w:rsid w:val="00D85A2A"/>
    <w:rsid w:val="00D9657A"/>
    <w:rsid w:val="00DA1B9A"/>
    <w:rsid w:val="00DA7A66"/>
    <w:rsid w:val="00DB5239"/>
    <w:rsid w:val="00DD4CD4"/>
    <w:rsid w:val="00DE2414"/>
    <w:rsid w:val="00DE3E71"/>
    <w:rsid w:val="00E01678"/>
    <w:rsid w:val="00E105E3"/>
    <w:rsid w:val="00E10E6D"/>
    <w:rsid w:val="00E15D9B"/>
    <w:rsid w:val="00E21E32"/>
    <w:rsid w:val="00E368CD"/>
    <w:rsid w:val="00E47F88"/>
    <w:rsid w:val="00E55650"/>
    <w:rsid w:val="00E67FB2"/>
    <w:rsid w:val="00E70028"/>
    <w:rsid w:val="00E860E9"/>
    <w:rsid w:val="00EB132C"/>
    <w:rsid w:val="00EC3AF2"/>
    <w:rsid w:val="00ED0AA4"/>
    <w:rsid w:val="00ED1F8D"/>
    <w:rsid w:val="00ED492A"/>
    <w:rsid w:val="00ED5024"/>
    <w:rsid w:val="00EE009B"/>
    <w:rsid w:val="00F00CCC"/>
    <w:rsid w:val="00F04CC1"/>
    <w:rsid w:val="00F20E39"/>
    <w:rsid w:val="00F51636"/>
    <w:rsid w:val="00F64348"/>
    <w:rsid w:val="00F71CCA"/>
    <w:rsid w:val="00F902FE"/>
    <w:rsid w:val="00F931C4"/>
    <w:rsid w:val="00FA66FF"/>
    <w:rsid w:val="00FD6234"/>
    <w:rsid w:val="00FE2321"/>
    <w:rsid w:val="00FE4072"/>
    <w:rsid w:val="643A06A5"/>
    <w:rsid w:val="64EB3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9,#069"/>
    </o:shapedefaults>
    <o:shapelayout v:ext="edit">
      <o:idmap v:ext="edit" data="2"/>
    </o:shapelayout>
  </w:shapeDefaults>
  <w:decimalSymbol w:val="."/>
  <w:listSeparator w:val=","/>
  <w14:docId w14:val="11B9C13D"/>
  <w15:docId w15:val="{109A47EA-2B2C-4900-8FF4-26020BCD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4" w:unhideWhenUsed="1" w:qFormat="1"/>
    <w:lsdException w:name="heading 6" w:uiPriority="5"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lsdException w:name="List 2" w:semiHidden="1" w:unhideWhenUsed="1"/>
    <w:lsdException w:name="List 3" w:semiHidden="1" w:unhideWhenUsed="1"/>
    <w:lsdException w:name="List 4" w:uiPriority="3"/>
    <w:lsdException w:name="List 5" w:uiPriority="3"/>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uiPriority="3"/>
    <w:lsdException w:name="Date" w:uiPriority="2"/>
    <w:lsdException w:name="Body Text First Indent"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10"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6"/>
    <w:qFormat/>
    <w:rsid w:val="0027608C"/>
    <w:pPr>
      <w:spacing w:after="120"/>
    </w:pPr>
    <w:rPr>
      <w:rFonts w:ascii="Arial" w:hAnsi="Arial"/>
      <w:sz w:val="24"/>
    </w:rPr>
  </w:style>
  <w:style w:type="paragraph" w:styleId="Heading1">
    <w:name w:val="heading 1"/>
    <w:basedOn w:val="Normal"/>
    <w:next w:val="Normal"/>
    <w:link w:val="Heading1Char"/>
    <w:qFormat/>
    <w:rsid w:val="00712031"/>
    <w:pPr>
      <w:keepNext/>
      <w:spacing w:before="240"/>
      <w:outlineLvl w:val="0"/>
    </w:pPr>
    <w:rPr>
      <w:rFonts w:cs="Arial"/>
      <w:b/>
      <w:color w:val="21A699"/>
      <w:sz w:val="36"/>
      <w:szCs w:val="30"/>
    </w:rPr>
  </w:style>
  <w:style w:type="paragraph" w:styleId="Heading2">
    <w:name w:val="heading 2"/>
    <w:basedOn w:val="Normal"/>
    <w:next w:val="Normal"/>
    <w:link w:val="Heading2Char"/>
    <w:uiPriority w:val="1"/>
    <w:qFormat/>
    <w:rsid w:val="003E1B54"/>
    <w:pPr>
      <w:keepNext/>
      <w:keepLines/>
      <w:spacing w:before="120" w:after="0"/>
      <w:outlineLvl w:val="1"/>
    </w:pPr>
    <w:rPr>
      <w:rFonts w:eastAsiaTheme="majorEastAsia" w:cstheme="majorBidi"/>
      <w:b/>
      <w:color w:val="21A699"/>
      <w:sz w:val="32"/>
      <w:szCs w:val="26"/>
    </w:rPr>
  </w:style>
  <w:style w:type="paragraph" w:styleId="Heading3">
    <w:name w:val="heading 3"/>
    <w:basedOn w:val="Normal"/>
    <w:next w:val="Normal"/>
    <w:link w:val="Heading3Char"/>
    <w:uiPriority w:val="2"/>
    <w:qFormat/>
    <w:rsid w:val="003E1B54"/>
    <w:pPr>
      <w:keepNext/>
      <w:keepLines/>
      <w:spacing w:before="120" w:after="0"/>
      <w:outlineLvl w:val="2"/>
    </w:pPr>
    <w:rPr>
      <w:rFonts w:eastAsiaTheme="majorEastAsia" w:cstheme="majorBidi"/>
      <w:b/>
      <w:color w:val="21A699"/>
      <w:sz w:val="28"/>
    </w:rPr>
  </w:style>
  <w:style w:type="paragraph" w:styleId="Heading4">
    <w:name w:val="heading 4"/>
    <w:basedOn w:val="Normal"/>
    <w:next w:val="Normal"/>
    <w:link w:val="Heading4Char"/>
    <w:uiPriority w:val="3"/>
    <w:qFormat/>
    <w:rsid w:val="00712031"/>
    <w:pPr>
      <w:keepNext/>
      <w:keepLines/>
      <w:spacing w:before="60" w:after="0"/>
      <w:outlineLvl w:val="3"/>
    </w:pPr>
    <w:rPr>
      <w:rFonts w:eastAsiaTheme="majorEastAsia" w:cstheme="majorBidi"/>
      <w:b/>
      <w:iCs/>
      <w:color w:val="21A699"/>
    </w:rPr>
  </w:style>
  <w:style w:type="paragraph" w:styleId="Heading5">
    <w:name w:val="heading 5"/>
    <w:basedOn w:val="Normal"/>
    <w:next w:val="Normal"/>
    <w:link w:val="Heading5Char"/>
    <w:uiPriority w:val="4"/>
    <w:qFormat/>
    <w:rsid w:val="00712031"/>
    <w:pPr>
      <w:keepNext/>
      <w:keepLines/>
      <w:spacing w:before="60" w:after="60"/>
      <w:jc w:val="right"/>
      <w:outlineLvl w:val="4"/>
    </w:pPr>
    <w:rPr>
      <w:rFonts w:eastAsiaTheme="majorEastAsia" w:cstheme="majorBidi"/>
      <w:b/>
      <w:color w:val="21A699"/>
    </w:rPr>
  </w:style>
  <w:style w:type="paragraph" w:styleId="Heading6">
    <w:name w:val="heading 6"/>
    <w:basedOn w:val="Normal"/>
    <w:next w:val="Normal"/>
    <w:link w:val="Heading6Char"/>
    <w:uiPriority w:val="5"/>
    <w:qFormat/>
    <w:rsid w:val="00712031"/>
    <w:pPr>
      <w:keepNext/>
      <w:keepLines/>
      <w:spacing w:before="60" w:after="60"/>
      <w:jc w:val="center"/>
      <w:outlineLvl w:val="5"/>
    </w:pPr>
    <w:rPr>
      <w:rFonts w:eastAsiaTheme="majorEastAsia" w:cstheme="majorBidi"/>
      <w:b/>
      <w:color w:val="21A6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2"/>
    <w:qFormat/>
    <w:rsid w:val="00712031"/>
    <w:pPr>
      <w:pBdr>
        <w:bottom w:val="single" w:sz="6" w:space="1" w:color="21A699"/>
      </w:pBdr>
      <w:jc w:val="right"/>
    </w:pPr>
    <w:rPr>
      <w:sz w:val="18"/>
    </w:rPr>
  </w:style>
  <w:style w:type="character" w:styleId="Hyperlink">
    <w:name w:val="Hyperlink"/>
    <w:uiPriority w:val="7"/>
    <w:rPr>
      <w:color w:val="0000FF"/>
      <w:u w:val="single"/>
    </w:rPr>
  </w:style>
  <w:style w:type="paragraph" w:styleId="Footer">
    <w:name w:val="footer"/>
    <w:basedOn w:val="Normal"/>
    <w:uiPriority w:val="13"/>
    <w:qFormat/>
    <w:rsid w:val="00712031"/>
    <w:pPr>
      <w:pBdr>
        <w:top w:val="single" w:sz="6" w:space="1" w:color="21A699"/>
      </w:pBdr>
      <w:jc w:val="right"/>
    </w:pPr>
    <w:rPr>
      <w:sz w:val="18"/>
    </w:rPr>
  </w:style>
  <w:style w:type="paragraph" w:styleId="NormalWeb">
    <w:name w:val="Normal (Web)"/>
    <w:basedOn w:val="Normal"/>
    <w:uiPriority w:val="99"/>
    <w:pPr>
      <w:spacing w:before="100" w:beforeAutospacing="1" w:after="100" w:afterAutospacing="1"/>
    </w:pPr>
    <w:rPr>
      <w:rFonts w:ascii="Times New Roman" w:hAnsi="Times New Roman"/>
      <w:bCs/>
      <w:iCs/>
    </w:rPr>
  </w:style>
  <w:style w:type="table" w:styleId="TableGrid">
    <w:name w:val="Table Grid"/>
    <w:basedOn w:val="TableNormal"/>
    <w:rsid w:val="00BD0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2"/>
    <w:semiHidden/>
    <w:rsid w:val="007F5385"/>
    <w:rPr>
      <w:rFonts w:ascii="Tahoma" w:hAnsi="Tahoma" w:cs="Tahoma"/>
      <w:sz w:val="16"/>
      <w:szCs w:val="16"/>
    </w:rPr>
  </w:style>
  <w:style w:type="character" w:customStyle="1" w:styleId="BalloonTextChar">
    <w:name w:val="Balloon Text Char"/>
    <w:basedOn w:val="DefaultParagraphFont"/>
    <w:link w:val="BalloonText"/>
    <w:uiPriority w:val="2"/>
    <w:semiHidden/>
    <w:rsid w:val="00490ECA"/>
    <w:rPr>
      <w:rFonts w:ascii="Tahoma" w:hAnsi="Tahoma" w:cs="Tahoma"/>
      <w:sz w:val="16"/>
      <w:szCs w:val="16"/>
    </w:rPr>
  </w:style>
  <w:style w:type="character" w:styleId="PlaceholderText">
    <w:name w:val="Placeholder Text"/>
    <w:basedOn w:val="DefaultParagraphFont"/>
    <w:uiPriority w:val="99"/>
    <w:semiHidden/>
    <w:rsid w:val="00720908"/>
    <w:rPr>
      <w:color w:val="808080"/>
    </w:rPr>
  </w:style>
  <w:style w:type="paragraph" w:customStyle="1" w:styleId="CumbriaBanner">
    <w:name w:val="Cumbria Banner"/>
    <w:basedOn w:val="Heading1"/>
    <w:uiPriority w:val="6"/>
    <w:semiHidden/>
    <w:qFormat/>
    <w:rsid w:val="007D7B61"/>
    <w:pPr>
      <w:tabs>
        <w:tab w:val="right" w:pos="10206"/>
      </w:tabs>
      <w:spacing w:before="0"/>
    </w:pPr>
    <w:rPr>
      <w:noProof/>
      <w:sz w:val="32"/>
    </w:rPr>
  </w:style>
  <w:style w:type="character" w:customStyle="1" w:styleId="Heading2Char">
    <w:name w:val="Heading 2 Char"/>
    <w:basedOn w:val="DefaultParagraphFont"/>
    <w:link w:val="Heading2"/>
    <w:uiPriority w:val="1"/>
    <w:rsid w:val="003E1B54"/>
    <w:rPr>
      <w:rFonts w:ascii="Arial" w:eastAsiaTheme="majorEastAsia" w:hAnsi="Arial" w:cstheme="majorBidi"/>
      <w:b/>
      <w:color w:val="21A699"/>
      <w:sz w:val="32"/>
      <w:szCs w:val="26"/>
    </w:rPr>
  </w:style>
  <w:style w:type="character" w:customStyle="1" w:styleId="Heading3Char">
    <w:name w:val="Heading 3 Char"/>
    <w:basedOn w:val="DefaultParagraphFont"/>
    <w:link w:val="Heading3"/>
    <w:uiPriority w:val="2"/>
    <w:rsid w:val="003E1B54"/>
    <w:rPr>
      <w:rFonts w:ascii="Arial" w:eastAsiaTheme="majorEastAsia" w:hAnsi="Arial" w:cstheme="majorBidi"/>
      <w:b/>
      <w:color w:val="21A699"/>
      <w:sz w:val="28"/>
    </w:rPr>
  </w:style>
  <w:style w:type="character" w:customStyle="1" w:styleId="Heading4Char">
    <w:name w:val="Heading 4 Char"/>
    <w:basedOn w:val="DefaultParagraphFont"/>
    <w:link w:val="Heading4"/>
    <w:uiPriority w:val="3"/>
    <w:rsid w:val="00712031"/>
    <w:rPr>
      <w:rFonts w:eastAsiaTheme="majorEastAsia" w:cstheme="majorBidi"/>
      <w:b/>
      <w:iCs/>
      <w:color w:val="21A699"/>
    </w:rPr>
  </w:style>
  <w:style w:type="paragraph" w:customStyle="1" w:styleId="Table">
    <w:name w:val="Table"/>
    <w:basedOn w:val="Normal"/>
    <w:uiPriority w:val="6"/>
    <w:qFormat/>
    <w:rsid w:val="009E2B7C"/>
    <w:pPr>
      <w:spacing w:before="60" w:after="60"/>
    </w:pPr>
  </w:style>
  <w:style w:type="paragraph" w:styleId="Quote">
    <w:name w:val="Quote"/>
    <w:basedOn w:val="Normal"/>
    <w:next w:val="Normal"/>
    <w:link w:val="QuoteChar"/>
    <w:uiPriority w:val="11"/>
    <w:qFormat/>
    <w:rsid w:val="00712031"/>
    <w:pPr>
      <w:jc w:val="right"/>
    </w:pPr>
    <w:rPr>
      <w:i/>
      <w:iCs/>
      <w:color w:val="21A699"/>
      <w:sz w:val="18"/>
    </w:rPr>
  </w:style>
  <w:style w:type="character" w:customStyle="1" w:styleId="QuoteChar">
    <w:name w:val="Quote Char"/>
    <w:basedOn w:val="DefaultParagraphFont"/>
    <w:link w:val="Quote"/>
    <w:uiPriority w:val="11"/>
    <w:rsid w:val="00712031"/>
    <w:rPr>
      <w:i/>
      <w:iCs/>
      <w:color w:val="21A699"/>
      <w:sz w:val="18"/>
    </w:rPr>
  </w:style>
  <w:style w:type="character" w:styleId="Emphasis">
    <w:name w:val="Emphasis"/>
    <w:basedOn w:val="DefaultParagraphFont"/>
    <w:uiPriority w:val="8"/>
    <w:qFormat/>
    <w:rsid w:val="0027608C"/>
    <w:rPr>
      <w:rFonts w:ascii="Arial" w:hAnsi="Arial"/>
      <w:b/>
      <w:i/>
      <w:iCs/>
      <w:sz w:val="20"/>
    </w:rPr>
  </w:style>
  <w:style w:type="character" w:styleId="SubtleEmphasis">
    <w:name w:val="Subtle Emphasis"/>
    <w:basedOn w:val="DefaultParagraphFont"/>
    <w:uiPriority w:val="9"/>
    <w:qFormat/>
    <w:rsid w:val="0027608C"/>
    <w:rPr>
      <w:rFonts w:ascii="Arial" w:hAnsi="Arial"/>
      <w:i/>
      <w:iCs/>
      <w:color w:val="404040" w:themeColor="text1" w:themeTint="BF"/>
      <w:sz w:val="20"/>
    </w:rPr>
  </w:style>
  <w:style w:type="paragraph" w:styleId="ListParagraph">
    <w:name w:val="List Paragraph"/>
    <w:basedOn w:val="Normal"/>
    <w:uiPriority w:val="34"/>
    <w:qFormat/>
    <w:rsid w:val="009013C2"/>
    <w:pPr>
      <w:ind w:left="720"/>
      <w:contextualSpacing/>
    </w:pPr>
  </w:style>
  <w:style w:type="character" w:styleId="Strong">
    <w:name w:val="Strong"/>
    <w:basedOn w:val="DefaultParagraphFont"/>
    <w:uiPriority w:val="7"/>
    <w:qFormat/>
    <w:rsid w:val="00C94BF8"/>
    <w:rPr>
      <w:b/>
      <w:bCs/>
      <w:color w:val="943634" w:themeColor="accent2" w:themeShade="BF"/>
    </w:rPr>
  </w:style>
  <w:style w:type="character" w:styleId="IntenseEmphasis">
    <w:name w:val="Intense Emphasis"/>
    <w:basedOn w:val="DefaultParagraphFont"/>
    <w:uiPriority w:val="10"/>
    <w:qFormat/>
    <w:rsid w:val="0027608C"/>
    <w:rPr>
      <w:rFonts w:ascii="Arial" w:hAnsi="Arial"/>
      <w:i/>
      <w:iCs/>
      <w:color w:val="21A699"/>
      <w:sz w:val="20"/>
    </w:rPr>
  </w:style>
  <w:style w:type="character" w:customStyle="1" w:styleId="Heading5Char">
    <w:name w:val="Heading 5 Char"/>
    <w:basedOn w:val="DefaultParagraphFont"/>
    <w:link w:val="Heading5"/>
    <w:uiPriority w:val="4"/>
    <w:rsid w:val="00712031"/>
    <w:rPr>
      <w:rFonts w:eastAsiaTheme="majorEastAsia" w:cstheme="majorBidi"/>
      <w:b/>
      <w:color w:val="21A699"/>
    </w:rPr>
  </w:style>
  <w:style w:type="paragraph" w:customStyle="1" w:styleId="paragraph">
    <w:name w:val="paragraph"/>
    <w:basedOn w:val="Normal"/>
    <w:rsid w:val="002D3EEA"/>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2D3EEA"/>
  </w:style>
  <w:style w:type="character" w:customStyle="1" w:styleId="eop">
    <w:name w:val="eop"/>
    <w:basedOn w:val="DefaultParagraphFont"/>
    <w:rsid w:val="002D3EEA"/>
  </w:style>
  <w:style w:type="character" w:customStyle="1" w:styleId="Heading6Char">
    <w:name w:val="Heading 6 Char"/>
    <w:basedOn w:val="DefaultParagraphFont"/>
    <w:link w:val="Heading6"/>
    <w:uiPriority w:val="5"/>
    <w:rsid w:val="00712031"/>
    <w:rPr>
      <w:rFonts w:eastAsiaTheme="majorEastAsia" w:cstheme="majorBidi"/>
      <w:b/>
      <w:color w:val="21A699"/>
    </w:rPr>
  </w:style>
  <w:style w:type="character" w:customStyle="1" w:styleId="Heading1Char">
    <w:name w:val="Heading 1 Char"/>
    <w:basedOn w:val="DefaultParagraphFont"/>
    <w:link w:val="Heading1"/>
    <w:rsid w:val="00712031"/>
    <w:rPr>
      <w:rFonts w:cs="Arial"/>
      <w:b/>
      <w:color w:val="21A699"/>
      <w:sz w:val="36"/>
      <w:szCs w:val="30"/>
    </w:rPr>
  </w:style>
  <w:style w:type="paragraph" w:customStyle="1" w:styleId="Default">
    <w:name w:val="Default"/>
    <w:basedOn w:val="Normal"/>
    <w:rsid w:val="00E105E3"/>
    <w:pPr>
      <w:autoSpaceDE w:val="0"/>
      <w:autoSpaceDN w:val="0"/>
      <w:spacing w:after="0"/>
    </w:pPr>
    <w:rPr>
      <w:rFonts w:eastAsia="Calibri" w:cs="Arial"/>
      <w:color w:val="000000"/>
      <w:szCs w:val="24"/>
    </w:rPr>
  </w:style>
  <w:style w:type="character" w:styleId="UnresolvedMention">
    <w:name w:val="Unresolved Mention"/>
    <w:basedOn w:val="DefaultParagraphFont"/>
    <w:uiPriority w:val="99"/>
    <w:semiHidden/>
    <w:unhideWhenUsed/>
    <w:rsid w:val="00FE2321"/>
    <w:rPr>
      <w:color w:val="605E5C"/>
      <w:shd w:val="clear" w:color="auto" w:fill="E1DFDD"/>
    </w:rPr>
  </w:style>
  <w:style w:type="character" w:styleId="FollowedHyperlink">
    <w:name w:val="FollowedHyperlink"/>
    <w:basedOn w:val="DefaultParagraphFont"/>
    <w:semiHidden/>
    <w:unhideWhenUsed/>
    <w:rsid w:val="00B75A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umbria.police.uk/advice/advice-and-information/missing-person/missing-persons/vulnerable-people-at-risk-of-going-missing/dementia-missing-risk-herbert-protoco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umbria.gov.uk/elibrary/Content/Internet/327/38541/38630/45202125414.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mbria.gov.uk/elibrary/Content/Internet/327/38541/38630/45202125145.docx" TargetMode="External"/><Relationship Id="rId5" Type="http://schemas.openxmlformats.org/officeDocument/2006/relationships/numbering" Target="numbering.xml"/><Relationship Id="rId15" Type="http://schemas.openxmlformats.org/officeDocument/2006/relationships/hyperlink" Target="https://www.cumbria.police.uk/advice/advice-and-information/missing-person/missing-persons/vulnerable-people-at-risk-of-going-missing/dementia-missing-risk-herbert-protoco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umbria.gov.uk/elibrary/Content/Internet/327/38541/38630/45202125414.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ddarte\OneDrive%20-%20Cumbria%20County%20Council\Documents\Custom%20Office%20Templates\Westmorland%20Furness%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BB78790CB855A4EB6D6A0F636D752EA" ma:contentTypeVersion="16" ma:contentTypeDescription="Create a new document." ma:contentTypeScope="" ma:versionID="cdac49e04d7cf5b886114ca2bbff424f">
  <xsd:schema xmlns:xsd="http://www.w3.org/2001/XMLSchema" xmlns:xs="http://www.w3.org/2001/XMLSchema" xmlns:p="http://schemas.microsoft.com/office/2006/metadata/properties" xmlns:ns2="078e7e04-7076-4982-97a4-190a98bb28ea" xmlns:ns3="51bb1531-1249-4e3b-aa63-04c75ead566d" targetNamespace="http://schemas.microsoft.com/office/2006/metadata/properties" ma:root="true" ma:fieldsID="c9ce8cb1fdcd3345f04202ff85b926b5" ns2:_="" ns3:_="">
    <xsd:import namespace="078e7e04-7076-4982-97a4-190a98bb28ea"/>
    <xsd:import namespace="51bb1531-1249-4e3b-aa63-04c75ead56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e7e04-7076-4982-97a4-190a98bb2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b1531-1249-4e3b-aa63-04c75ead56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a75f64a-e5a6-46f2-a2e8-7d2495af68fa}" ma:internalName="TaxCatchAll" ma:showField="CatchAllData" ma:web="51bb1531-1249-4e3b-aa63-04c75ead56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8e7e04-7076-4982-97a4-190a98bb28ea">
      <Terms xmlns="http://schemas.microsoft.com/office/infopath/2007/PartnerControls"/>
    </lcf76f155ced4ddcb4097134ff3c332f>
    <TaxCatchAll xmlns="51bb1531-1249-4e3b-aa63-04c75ead566d" xsi:nil="true"/>
    <_Flow_SignoffStatus xmlns="078e7e04-7076-4982-97a4-190a98bb28ea" xsi:nil="true"/>
  </documentManagement>
</p:properties>
</file>

<file path=customXml/itemProps1.xml><?xml version="1.0" encoding="utf-8"?>
<ds:datastoreItem xmlns:ds="http://schemas.openxmlformats.org/officeDocument/2006/customXml" ds:itemID="{6A0DF5E9-BCA6-40A3-BB1B-C24636DC7C1E}">
  <ds:schemaRefs>
    <ds:schemaRef ds:uri="http://schemas.microsoft.com/sharepoint/v3/contenttype/forms"/>
  </ds:schemaRefs>
</ds:datastoreItem>
</file>

<file path=customXml/itemProps2.xml><?xml version="1.0" encoding="utf-8"?>
<ds:datastoreItem xmlns:ds="http://schemas.openxmlformats.org/officeDocument/2006/customXml" ds:itemID="{BB9845C2-4587-4FEC-BA1F-F698A60DF0A9}">
  <ds:schemaRefs>
    <ds:schemaRef ds:uri="http://schemas.openxmlformats.org/officeDocument/2006/bibliography"/>
  </ds:schemaRefs>
</ds:datastoreItem>
</file>

<file path=customXml/itemProps3.xml><?xml version="1.0" encoding="utf-8"?>
<ds:datastoreItem xmlns:ds="http://schemas.openxmlformats.org/officeDocument/2006/customXml" ds:itemID="{5520F1FE-2DDF-48A5-B918-B7ABD9C2E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e7e04-7076-4982-97a4-190a98bb28ea"/>
    <ds:schemaRef ds:uri="51bb1531-1249-4e3b-aa63-04c75ead5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EF2D6F-7C47-46AB-9725-0FA831742551}">
  <ds:schemaRefs>
    <ds:schemaRef ds:uri="http://schemas.microsoft.com/office/2006/metadata/properties"/>
    <ds:schemaRef ds:uri="http://schemas.microsoft.com/office/infopath/2007/PartnerControls"/>
    <ds:schemaRef ds:uri="078e7e04-7076-4982-97a4-190a98bb28ea"/>
    <ds:schemaRef ds:uri="51bb1531-1249-4e3b-aa63-04c75ead566d"/>
  </ds:schemaRefs>
</ds:datastoreItem>
</file>

<file path=docProps/app.xml><?xml version="1.0" encoding="utf-8"?>
<Properties xmlns="http://schemas.openxmlformats.org/officeDocument/2006/extended-properties" xmlns:vt="http://schemas.openxmlformats.org/officeDocument/2006/docPropsVTypes">
  <Template>Westmorland Furness Doc</Template>
  <TotalTime>14</TotalTime>
  <Pages>2</Pages>
  <Words>525</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Huddart, Emma</dc:creator>
  <cp:keywords/>
  <cp:lastModifiedBy>Huddart, Emma</cp:lastModifiedBy>
  <cp:revision>8</cp:revision>
  <cp:lastPrinted>2012-11-13T18:25:00Z</cp:lastPrinted>
  <dcterms:created xsi:type="dcterms:W3CDTF">2023-10-03T09:55:00Z</dcterms:created>
  <dcterms:modified xsi:type="dcterms:W3CDTF">2023-10-03T11:57:00Z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0x0101001BB78790CB855A4EB6D6A0F636D752EA</vt:lpwstr>
  </property>
  <property fmtid="{D5CDD505-2E9C-101B-9397-08002B2CF9AE}" pid="3" name="MediaServiceImageTags">
    <vt:lpwstr/>
  </property>
</Properties>
</file>