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AE" w:rsidRDefault="005231AE" w:rsidP="005231AE">
      <w:pPr>
        <w:rPr>
          <w:rFonts w:ascii="Arial" w:hAnsi="Arial" w:cs="Arial"/>
          <w:b/>
          <w:sz w:val="24"/>
          <w:szCs w:val="24"/>
          <w:lang w:val="en-GB"/>
        </w:rPr>
      </w:pPr>
      <w:r w:rsidRPr="009F355D">
        <w:rPr>
          <w:rFonts w:ascii="Arial" w:hAnsi="Arial" w:cs="Arial"/>
          <w:b/>
          <w:sz w:val="24"/>
          <w:szCs w:val="24"/>
          <w:lang w:val="en-GB"/>
        </w:rPr>
        <w:t>Interpretation and Translation – Frequ</w:t>
      </w:r>
      <w:r w:rsidR="007F6CC0">
        <w:rPr>
          <w:rFonts w:ascii="Arial" w:hAnsi="Arial" w:cs="Arial"/>
          <w:b/>
          <w:sz w:val="24"/>
          <w:szCs w:val="24"/>
          <w:lang w:val="en-GB"/>
        </w:rPr>
        <w:t xml:space="preserve">ently Asked Questions </w:t>
      </w:r>
    </w:p>
    <w:p w:rsidR="00242B77" w:rsidRDefault="00242B77" w:rsidP="005231AE">
      <w:pPr>
        <w:rPr>
          <w:rFonts w:ascii="Arial" w:hAnsi="Arial" w:cs="Arial"/>
          <w:b/>
          <w:sz w:val="24"/>
          <w:szCs w:val="24"/>
          <w:lang w:val="en-GB"/>
        </w:rPr>
      </w:pPr>
      <w:r>
        <w:rPr>
          <w:rFonts w:ascii="Arial" w:hAnsi="Arial" w:cs="Arial"/>
          <w:b/>
          <w:sz w:val="24"/>
          <w:szCs w:val="24"/>
          <w:lang w:val="en-GB"/>
        </w:rPr>
        <w:t>Q  When would a Professional Interpreter be required?</w:t>
      </w:r>
    </w:p>
    <w:p w:rsidR="00242B77" w:rsidRDefault="00242B77" w:rsidP="005231AE">
      <w:pPr>
        <w:rPr>
          <w:rFonts w:ascii="Arial" w:hAnsi="Arial" w:cs="Arial"/>
          <w:b/>
          <w:sz w:val="24"/>
          <w:szCs w:val="24"/>
          <w:lang w:val="en-GB"/>
        </w:rPr>
      </w:pPr>
      <w:r>
        <w:rPr>
          <w:rFonts w:ascii="Arial" w:hAnsi="Arial" w:cs="Arial"/>
          <w:b/>
          <w:sz w:val="24"/>
          <w:szCs w:val="24"/>
          <w:lang w:val="en-GB"/>
        </w:rPr>
        <w:t xml:space="preserve">A  </w:t>
      </w:r>
      <w:r w:rsidRPr="00242B77">
        <w:rPr>
          <w:rFonts w:ascii="Arial" w:hAnsi="Arial" w:cs="Arial"/>
          <w:sz w:val="24"/>
          <w:szCs w:val="24"/>
          <w:lang w:val="en-GB"/>
        </w:rPr>
        <w:t>If</w:t>
      </w:r>
      <w:r>
        <w:rPr>
          <w:rFonts w:ascii="Arial" w:hAnsi="Arial" w:cs="Arial"/>
          <w:sz w:val="24"/>
          <w:szCs w:val="24"/>
          <w:lang w:val="en-GB"/>
        </w:rPr>
        <w:t xml:space="preserve"> you are delivering a statutory service where the client does not speak English or there are communication difficulties either through language barriers or a disability then it is necessary to use an independent qualified interpreter to ensure the client can fully understand what is happening, this can be in the form of the over the phone interpretation, face to face interpretation, or in some circumstances it may be necessary to get a document translated into another language or alternative format such as Braille.</w:t>
      </w:r>
    </w:p>
    <w:p w:rsidR="005231AE" w:rsidRDefault="005231AE" w:rsidP="005231AE">
      <w:pPr>
        <w:rPr>
          <w:rFonts w:ascii="Arial" w:hAnsi="Arial" w:cs="Arial"/>
          <w:b/>
          <w:sz w:val="24"/>
          <w:szCs w:val="24"/>
          <w:lang w:val="en-GB"/>
        </w:rPr>
      </w:pPr>
      <w:r>
        <w:rPr>
          <w:rFonts w:ascii="Arial" w:hAnsi="Arial" w:cs="Arial"/>
          <w:b/>
          <w:sz w:val="24"/>
          <w:szCs w:val="24"/>
          <w:lang w:val="en-GB"/>
        </w:rPr>
        <w:t>Q  Who do I contact to arrange for an Interpreter?</w:t>
      </w:r>
    </w:p>
    <w:p w:rsidR="0069726E" w:rsidRDefault="003852E3" w:rsidP="005231AE">
      <w:pPr>
        <w:rPr>
          <w:rFonts w:ascii="Arial" w:hAnsi="Arial" w:cs="Arial"/>
          <w:sz w:val="24"/>
          <w:szCs w:val="24"/>
          <w:lang w:val="en-GB"/>
        </w:rPr>
      </w:pPr>
      <w:r>
        <w:rPr>
          <w:rFonts w:ascii="Arial" w:hAnsi="Arial" w:cs="Arial"/>
          <w:b/>
          <w:sz w:val="24"/>
          <w:szCs w:val="24"/>
          <w:lang w:val="en-GB"/>
        </w:rPr>
        <w:t xml:space="preserve">A  </w:t>
      </w:r>
      <w:r w:rsidR="005231AE">
        <w:rPr>
          <w:rFonts w:ascii="Arial" w:hAnsi="Arial" w:cs="Arial"/>
          <w:sz w:val="24"/>
          <w:szCs w:val="24"/>
          <w:lang w:val="en-GB"/>
        </w:rPr>
        <w:t xml:space="preserve">You should initially contact your </w:t>
      </w:r>
      <w:r w:rsidR="004C12E3">
        <w:rPr>
          <w:rFonts w:ascii="Arial" w:hAnsi="Arial" w:cs="Arial"/>
          <w:sz w:val="24"/>
          <w:szCs w:val="24"/>
          <w:lang w:val="en-GB"/>
        </w:rPr>
        <w:t xml:space="preserve">Line Manager </w:t>
      </w:r>
      <w:r w:rsidR="00452F84">
        <w:rPr>
          <w:rFonts w:ascii="Arial" w:hAnsi="Arial" w:cs="Arial"/>
          <w:sz w:val="24"/>
          <w:szCs w:val="24"/>
          <w:lang w:val="en-GB"/>
        </w:rPr>
        <w:t>to obtain a cost code centre</w:t>
      </w:r>
      <w:r w:rsidR="00754CE4">
        <w:rPr>
          <w:rFonts w:ascii="Arial" w:hAnsi="Arial" w:cs="Arial"/>
          <w:sz w:val="24"/>
          <w:szCs w:val="24"/>
          <w:lang w:val="en-GB"/>
        </w:rPr>
        <w:t xml:space="preserve"> </w:t>
      </w:r>
      <w:r w:rsidR="004C12E3">
        <w:rPr>
          <w:rFonts w:ascii="Arial" w:hAnsi="Arial" w:cs="Arial"/>
          <w:sz w:val="24"/>
          <w:szCs w:val="24"/>
          <w:lang w:val="en-GB"/>
        </w:rPr>
        <w:t xml:space="preserve">number </w:t>
      </w:r>
      <w:r w:rsidR="00754CE4">
        <w:rPr>
          <w:rFonts w:ascii="Arial" w:hAnsi="Arial" w:cs="Arial"/>
          <w:sz w:val="24"/>
          <w:szCs w:val="24"/>
          <w:lang w:val="en-GB"/>
        </w:rPr>
        <w:t>for payment purposes</w:t>
      </w:r>
      <w:r w:rsidR="004C12E3">
        <w:rPr>
          <w:rFonts w:ascii="Arial" w:hAnsi="Arial" w:cs="Arial"/>
          <w:sz w:val="24"/>
          <w:szCs w:val="24"/>
          <w:lang w:val="en-GB"/>
        </w:rPr>
        <w:t xml:space="preserve"> and then</w:t>
      </w:r>
      <w:r w:rsidR="00452F84">
        <w:rPr>
          <w:rFonts w:ascii="Arial" w:hAnsi="Arial" w:cs="Arial"/>
          <w:sz w:val="24"/>
          <w:szCs w:val="24"/>
          <w:lang w:val="en-GB"/>
        </w:rPr>
        <w:t xml:space="preserve"> </w:t>
      </w:r>
      <w:r w:rsidR="0069726E">
        <w:rPr>
          <w:rFonts w:ascii="Arial" w:hAnsi="Arial" w:cs="Arial"/>
          <w:sz w:val="24"/>
          <w:szCs w:val="24"/>
          <w:lang w:val="en-GB"/>
        </w:rPr>
        <w:t>contact one of the following agencies</w:t>
      </w:r>
      <w:r w:rsidR="000F38D6">
        <w:rPr>
          <w:rFonts w:ascii="Arial" w:hAnsi="Arial" w:cs="Arial"/>
          <w:sz w:val="24"/>
          <w:szCs w:val="24"/>
          <w:lang w:val="en-GB"/>
        </w:rPr>
        <w:t xml:space="preserve"> who are listed on the County Council’s E-procurement system</w:t>
      </w:r>
      <w:r w:rsidR="0069726E">
        <w:rPr>
          <w:rFonts w:ascii="Arial" w:hAnsi="Arial" w:cs="Arial"/>
          <w:sz w:val="24"/>
          <w:szCs w:val="24"/>
          <w:lang w:val="en-GB"/>
        </w:rPr>
        <w:t>:</w:t>
      </w:r>
    </w:p>
    <w:p w:rsidR="0069726E" w:rsidRDefault="0069726E" w:rsidP="005231AE">
      <w:pPr>
        <w:rPr>
          <w:rFonts w:ascii="Arial" w:hAnsi="Arial" w:cs="Arial"/>
          <w:sz w:val="24"/>
          <w:szCs w:val="24"/>
          <w:lang w:val="en-GB"/>
        </w:rPr>
      </w:pPr>
      <w:r w:rsidRPr="00F059D3">
        <w:rPr>
          <w:rFonts w:ascii="Arial" w:hAnsi="Arial" w:cs="Arial"/>
          <w:b/>
          <w:sz w:val="24"/>
          <w:szCs w:val="24"/>
          <w:lang w:val="en-GB"/>
        </w:rPr>
        <w:t xml:space="preserve">Eclipse Translations </w:t>
      </w:r>
      <w:proofErr w:type="gramStart"/>
      <w:r w:rsidRPr="00F059D3">
        <w:rPr>
          <w:rFonts w:ascii="Arial" w:hAnsi="Arial" w:cs="Arial"/>
          <w:b/>
          <w:sz w:val="24"/>
          <w:szCs w:val="24"/>
          <w:lang w:val="en-GB"/>
        </w:rPr>
        <w:t>Ltd</w:t>
      </w:r>
      <w:r>
        <w:rPr>
          <w:rFonts w:ascii="Arial" w:hAnsi="Arial" w:cs="Arial"/>
          <w:sz w:val="24"/>
          <w:szCs w:val="24"/>
          <w:lang w:val="en-GB"/>
        </w:rPr>
        <w:t xml:space="preserve">  </w:t>
      </w:r>
      <w:proofErr w:type="gramEnd"/>
      <w:r>
        <w:rPr>
          <w:rFonts w:ascii="Arial" w:hAnsi="Arial" w:cs="Arial"/>
          <w:sz w:val="24"/>
          <w:szCs w:val="24"/>
          <w:lang w:val="en-GB"/>
        </w:rPr>
        <w:fldChar w:fldCharType="begin"/>
      </w:r>
      <w:r>
        <w:rPr>
          <w:rFonts w:ascii="Arial" w:hAnsi="Arial" w:cs="Arial"/>
          <w:sz w:val="24"/>
          <w:szCs w:val="24"/>
          <w:lang w:val="en-GB"/>
        </w:rPr>
        <w:instrText xml:space="preserve"> HYPERLINK "</w:instrText>
      </w:r>
      <w:r w:rsidRPr="0069726E">
        <w:rPr>
          <w:rFonts w:ascii="Arial" w:hAnsi="Arial" w:cs="Arial"/>
          <w:sz w:val="24"/>
          <w:szCs w:val="24"/>
          <w:lang w:val="en-GB"/>
        </w:rPr>
        <w:instrText>http://www.eclipse-translation.co.uk/</w:instrText>
      </w:r>
      <w:r>
        <w:rPr>
          <w:rFonts w:ascii="Arial" w:hAnsi="Arial" w:cs="Arial"/>
          <w:sz w:val="24"/>
          <w:szCs w:val="24"/>
          <w:lang w:val="en-GB"/>
        </w:rPr>
        <w:instrText xml:space="preserve">" </w:instrText>
      </w:r>
      <w:r>
        <w:rPr>
          <w:rFonts w:ascii="Arial" w:hAnsi="Arial" w:cs="Arial"/>
          <w:sz w:val="24"/>
          <w:szCs w:val="24"/>
          <w:lang w:val="en-GB"/>
        </w:rPr>
        <w:fldChar w:fldCharType="separate"/>
      </w:r>
      <w:r w:rsidRPr="009000D2">
        <w:rPr>
          <w:rStyle w:val="Hyperlink"/>
          <w:rFonts w:ascii="Arial" w:hAnsi="Arial" w:cs="Arial"/>
          <w:sz w:val="24"/>
          <w:szCs w:val="24"/>
          <w:lang w:val="en-GB"/>
        </w:rPr>
        <w:t>http://www.eclipse-translation.co.uk/</w:t>
      </w:r>
      <w:r>
        <w:rPr>
          <w:rFonts w:ascii="Arial" w:hAnsi="Arial" w:cs="Arial"/>
          <w:sz w:val="24"/>
          <w:szCs w:val="24"/>
          <w:lang w:val="en-GB"/>
        </w:rPr>
        <w:fldChar w:fldCharType="end"/>
      </w:r>
      <w:r w:rsidR="000E0134">
        <w:rPr>
          <w:rFonts w:ascii="Arial" w:hAnsi="Arial" w:cs="Arial"/>
          <w:sz w:val="24"/>
          <w:szCs w:val="24"/>
          <w:lang w:val="en-GB"/>
        </w:rPr>
        <w:t xml:space="preserve">  Tel: 0800 376 5003</w:t>
      </w:r>
    </w:p>
    <w:p w:rsidR="00AA7B11" w:rsidRDefault="00AA7B11" w:rsidP="005231AE">
      <w:pPr>
        <w:rPr>
          <w:rFonts w:ascii="Arial" w:hAnsi="Arial" w:cs="Arial"/>
          <w:sz w:val="24"/>
          <w:szCs w:val="24"/>
          <w:lang w:val="en-GB"/>
        </w:rPr>
      </w:pPr>
      <w:r w:rsidRPr="00F059D3">
        <w:rPr>
          <w:rFonts w:ascii="Arial" w:hAnsi="Arial" w:cs="Arial"/>
          <w:b/>
          <w:sz w:val="24"/>
          <w:szCs w:val="24"/>
          <w:lang w:val="en-GB"/>
        </w:rPr>
        <w:t>Interpreting Translation Line (</w:t>
      </w:r>
      <w:proofErr w:type="spellStart"/>
      <w:r w:rsidRPr="00F059D3">
        <w:rPr>
          <w:rFonts w:ascii="Arial" w:hAnsi="Arial" w:cs="Arial"/>
          <w:b/>
          <w:sz w:val="24"/>
          <w:szCs w:val="24"/>
          <w:lang w:val="en-GB"/>
        </w:rPr>
        <w:t>itl</w:t>
      </w:r>
      <w:proofErr w:type="spellEnd"/>
      <w:r w:rsidRPr="00F059D3">
        <w:rPr>
          <w:rFonts w:ascii="Arial" w:hAnsi="Arial" w:cs="Arial"/>
          <w:b/>
          <w:sz w:val="24"/>
          <w:szCs w:val="24"/>
          <w:lang w:val="en-GB"/>
        </w:rPr>
        <w:t>)</w:t>
      </w:r>
      <w:r>
        <w:rPr>
          <w:rFonts w:ascii="Arial" w:hAnsi="Arial" w:cs="Arial"/>
          <w:sz w:val="24"/>
          <w:szCs w:val="24"/>
          <w:lang w:val="en-GB"/>
        </w:rPr>
        <w:t xml:space="preserve"> </w:t>
      </w:r>
      <w:hyperlink r:id="rId4" w:history="1">
        <w:r w:rsidRPr="009000D2">
          <w:rPr>
            <w:rStyle w:val="Hyperlink"/>
            <w:rFonts w:ascii="Arial" w:hAnsi="Arial" w:cs="Arial"/>
            <w:sz w:val="24"/>
            <w:szCs w:val="24"/>
            <w:lang w:val="en-GB"/>
          </w:rPr>
          <w:t>http://www.interpretingline.co.uk/</w:t>
        </w:r>
      </w:hyperlink>
      <w:r>
        <w:rPr>
          <w:rFonts w:ascii="Arial" w:hAnsi="Arial" w:cs="Arial"/>
          <w:sz w:val="24"/>
          <w:szCs w:val="24"/>
          <w:lang w:val="en-GB"/>
        </w:rPr>
        <w:t xml:space="preserve">  Tel:  0845 055 2197</w:t>
      </w:r>
    </w:p>
    <w:p w:rsidR="00A2296C" w:rsidRPr="00A270C1" w:rsidRDefault="0069726E" w:rsidP="00A270C1">
      <w:pPr>
        <w:shd w:val="clear" w:color="auto" w:fill="8DB3E2" w:themeFill="text2" w:themeFillTint="66"/>
        <w:rPr>
          <w:rFonts w:ascii="Arial" w:hAnsi="Arial" w:cs="Arial"/>
          <w:color w:val="000000" w:themeColor="text1"/>
          <w:sz w:val="24"/>
          <w:szCs w:val="24"/>
          <w:lang w:val="en-GB"/>
        </w:rPr>
      </w:pPr>
      <w:r w:rsidRPr="00A270C1">
        <w:rPr>
          <w:rFonts w:ascii="Arial" w:hAnsi="Arial" w:cs="Arial"/>
          <w:b/>
          <w:color w:val="000000" w:themeColor="text1"/>
          <w:sz w:val="24"/>
          <w:szCs w:val="24"/>
          <w:lang w:val="en-GB"/>
        </w:rPr>
        <w:t>Capita Translation and Interpreting</w:t>
      </w:r>
      <w:r w:rsidRPr="00A270C1">
        <w:rPr>
          <w:rFonts w:ascii="Arial" w:hAnsi="Arial" w:cs="Arial"/>
          <w:color w:val="000000" w:themeColor="text1"/>
          <w:sz w:val="24"/>
          <w:szCs w:val="24"/>
          <w:lang w:val="en-GB"/>
        </w:rPr>
        <w:t xml:space="preserve"> (see separate Information and User Guidance and also Customer Portal User Guide) </w:t>
      </w:r>
      <w:hyperlink r:id="rId5" w:history="1">
        <w:r w:rsidRPr="00A270C1">
          <w:rPr>
            <w:rStyle w:val="Hyperlink"/>
            <w:rFonts w:ascii="Arial" w:hAnsi="Arial" w:cs="Arial"/>
            <w:color w:val="000000" w:themeColor="text1"/>
            <w:sz w:val="24"/>
            <w:szCs w:val="24"/>
            <w:lang w:val="en-GB"/>
          </w:rPr>
          <w:t>http://www.capitainterpreterbookings.com</w:t>
        </w:r>
      </w:hyperlink>
      <w:r w:rsidR="000E0134" w:rsidRPr="00A270C1">
        <w:rPr>
          <w:rFonts w:ascii="Arial" w:hAnsi="Arial" w:cs="Arial"/>
          <w:color w:val="000000" w:themeColor="text1"/>
          <w:sz w:val="24"/>
          <w:szCs w:val="24"/>
          <w:lang w:val="en-GB"/>
        </w:rPr>
        <w:t xml:space="preserve">  Tel: </w:t>
      </w:r>
      <w:r w:rsidR="00DF6FE1" w:rsidRPr="00A270C1">
        <w:rPr>
          <w:rFonts w:ascii="Arial" w:hAnsi="Arial" w:cs="Arial"/>
          <w:color w:val="000000" w:themeColor="text1"/>
          <w:sz w:val="24"/>
          <w:szCs w:val="24"/>
          <w:lang w:val="en-GB"/>
        </w:rPr>
        <w:t>0845 367 7000</w:t>
      </w:r>
      <w:r w:rsidR="00A2296C" w:rsidRPr="00A270C1">
        <w:rPr>
          <w:rFonts w:ascii="Arial" w:hAnsi="Arial" w:cs="Arial"/>
          <w:color w:val="000000" w:themeColor="text1"/>
          <w:sz w:val="24"/>
          <w:szCs w:val="24"/>
          <w:lang w:val="en-GB"/>
        </w:rPr>
        <w:t xml:space="preserve">.  </w:t>
      </w:r>
    </w:p>
    <w:p w:rsidR="0069726E" w:rsidRPr="00A270C1" w:rsidRDefault="00A2296C" w:rsidP="00A270C1">
      <w:pPr>
        <w:shd w:val="clear" w:color="auto" w:fill="8DB3E2" w:themeFill="text2" w:themeFillTint="66"/>
        <w:rPr>
          <w:rFonts w:ascii="Arial" w:hAnsi="Arial" w:cs="Arial"/>
          <w:b/>
          <w:color w:val="000000" w:themeColor="text1"/>
          <w:sz w:val="24"/>
          <w:szCs w:val="24"/>
          <w:lang w:val="en-GB"/>
        </w:rPr>
      </w:pPr>
      <w:r w:rsidRPr="00A270C1">
        <w:rPr>
          <w:rFonts w:ascii="Arial" w:hAnsi="Arial" w:cs="Arial"/>
          <w:color w:val="000000" w:themeColor="text1"/>
          <w:sz w:val="24"/>
          <w:szCs w:val="24"/>
          <w:lang w:val="en-GB"/>
        </w:rPr>
        <w:t xml:space="preserve">For Face to Face bookings, County Council staff will need to quote PIN number </w:t>
      </w:r>
      <w:r w:rsidRPr="00A270C1">
        <w:rPr>
          <w:rFonts w:ascii="Arial" w:hAnsi="Arial" w:cs="Arial"/>
          <w:b/>
          <w:color w:val="000000" w:themeColor="text1"/>
          <w:sz w:val="24"/>
          <w:szCs w:val="24"/>
          <w:lang w:val="en-GB"/>
        </w:rPr>
        <w:t>193614</w:t>
      </w:r>
      <w:r w:rsidRPr="00A270C1">
        <w:rPr>
          <w:rFonts w:ascii="Arial" w:hAnsi="Arial" w:cs="Arial"/>
          <w:color w:val="000000" w:themeColor="text1"/>
          <w:sz w:val="24"/>
          <w:szCs w:val="24"/>
          <w:lang w:val="en-GB"/>
        </w:rPr>
        <w:t xml:space="preserve"> as the username and then the password of: </w:t>
      </w:r>
      <w:r w:rsidRPr="00A270C1">
        <w:rPr>
          <w:rFonts w:ascii="Arial" w:hAnsi="Arial" w:cs="Arial"/>
          <w:b/>
          <w:color w:val="000000" w:themeColor="text1"/>
          <w:sz w:val="24"/>
          <w:szCs w:val="24"/>
          <w:lang w:val="en-GB"/>
        </w:rPr>
        <w:t xml:space="preserve">PNh926FDrN  </w:t>
      </w:r>
    </w:p>
    <w:p w:rsidR="00A2296C" w:rsidRPr="00A270C1" w:rsidRDefault="00A2296C" w:rsidP="00A270C1">
      <w:pPr>
        <w:shd w:val="clear" w:color="auto" w:fill="8DB3E2" w:themeFill="text2" w:themeFillTint="66"/>
        <w:rPr>
          <w:rFonts w:ascii="Arial" w:hAnsi="Arial" w:cs="Arial"/>
          <w:color w:val="000000" w:themeColor="text1"/>
          <w:sz w:val="24"/>
          <w:szCs w:val="24"/>
          <w:lang w:val="en-GB"/>
        </w:rPr>
      </w:pPr>
      <w:r w:rsidRPr="00A270C1">
        <w:rPr>
          <w:rFonts w:ascii="Arial" w:hAnsi="Arial" w:cs="Arial"/>
          <w:color w:val="000000" w:themeColor="text1"/>
          <w:sz w:val="24"/>
          <w:szCs w:val="24"/>
          <w:lang w:val="en-GB"/>
        </w:rPr>
        <w:t>For Telephone Interpreting Bookings, staff will need to quote the appropriate Directorate PIN to the Telephone Operator:</w:t>
      </w:r>
    </w:p>
    <w:tbl>
      <w:tblPr>
        <w:tblStyle w:val="TableGrid"/>
        <w:tblW w:w="0" w:type="auto"/>
        <w:tblLook w:val="04A0"/>
      </w:tblPr>
      <w:tblGrid>
        <w:gridCol w:w="4788"/>
        <w:gridCol w:w="4788"/>
      </w:tblGrid>
      <w:tr w:rsidR="00F059D3" w:rsidRPr="00A270C1" w:rsidTr="00132141">
        <w:tc>
          <w:tcPr>
            <w:tcW w:w="4788" w:type="dxa"/>
          </w:tcPr>
          <w:p w:rsidR="00F059D3" w:rsidRPr="00A270C1" w:rsidRDefault="00F059D3" w:rsidP="00A270C1">
            <w:pPr>
              <w:shd w:val="clear" w:color="auto" w:fill="8DB3E2" w:themeFill="text2" w:themeFillTint="66"/>
              <w:rPr>
                <w:rFonts w:ascii="Arial" w:hAnsi="Arial" w:cs="Arial"/>
                <w:b/>
                <w:color w:val="000000" w:themeColor="text1"/>
                <w:sz w:val="24"/>
                <w:szCs w:val="24"/>
                <w:lang w:val="en-GB"/>
              </w:rPr>
            </w:pPr>
            <w:r w:rsidRPr="00A270C1">
              <w:rPr>
                <w:rFonts w:ascii="Arial" w:hAnsi="Arial" w:cs="Arial"/>
                <w:b/>
                <w:color w:val="000000" w:themeColor="text1"/>
                <w:sz w:val="24"/>
                <w:szCs w:val="24"/>
                <w:lang w:val="en-GB"/>
              </w:rPr>
              <w:t>Directorate</w:t>
            </w:r>
          </w:p>
          <w:p w:rsidR="00F059D3" w:rsidRPr="00A270C1" w:rsidRDefault="00F059D3" w:rsidP="00A270C1">
            <w:pPr>
              <w:shd w:val="clear" w:color="auto" w:fill="8DB3E2" w:themeFill="text2" w:themeFillTint="66"/>
              <w:rPr>
                <w:rFonts w:ascii="Arial" w:hAnsi="Arial" w:cs="Arial"/>
                <w:b/>
                <w:color w:val="000000" w:themeColor="text1"/>
                <w:sz w:val="24"/>
                <w:szCs w:val="24"/>
                <w:lang w:val="en-GB"/>
              </w:rPr>
            </w:pPr>
          </w:p>
        </w:tc>
        <w:tc>
          <w:tcPr>
            <w:tcW w:w="4788" w:type="dxa"/>
          </w:tcPr>
          <w:p w:rsidR="00F059D3" w:rsidRPr="00A270C1" w:rsidRDefault="00F059D3" w:rsidP="00A270C1">
            <w:pPr>
              <w:shd w:val="clear" w:color="auto" w:fill="8DB3E2" w:themeFill="text2" w:themeFillTint="66"/>
              <w:rPr>
                <w:rFonts w:ascii="Arial" w:hAnsi="Arial" w:cs="Arial"/>
                <w:b/>
                <w:color w:val="000000" w:themeColor="text1"/>
                <w:sz w:val="24"/>
                <w:szCs w:val="24"/>
                <w:lang w:val="en-GB"/>
              </w:rPr>
            </w:pPr>
            <w:r w:rsidRPr="00A270C1">
              <w:rPr>
                <w:rFonts w:ascii="Arial" w:hAnsi="Arial" w:cs="Arial"/>
                <w:b/>
                <w:color w:val="000000" w:themeColor="text1"/>
                <w:sz w:val="24"/>
                <w:szCs w:val="24"/>
                <w:lang w:val="en-GB"/>
              </w:rPr>
              <w:t>PIN Number</w:t>
            </w:r>
          </w:p>
        </w:tc>
      </w:tr>
      <w:tr w:rsidR="00F059D3" w:rsidRPr="00A270C1" w:rsidTr="00132141">
        <w:tc>
          <w:tcPr>
            <w:tcW w:w="4788" w:type="dxa"/>
          </w:tcPr>
          <w:p w:rsidR="00F059D3" w:rsidRPr="00A270C1" w:rsidRDefault="00F059D3" w:rsidP="00A270C1">
            <w:pPr>
              <w:shd w:val="clear" w:color="auto" w:fill="8DB3E2" w:themeFill="text2" w:themeFillTint="66"/>
              <w:rPr>
                <w:rFonts w:ascii="Arial" w:hAnsi="Arial" w:cs="Arial"/>
                <w:color w:val="000000" w:themeColor="text1"/>
                <w:sz w:val="24"/>
                <w:szCs w:val="24"/>
                <w:lang w:val="en-GB"/>
              </w:rPr>
            </w:pPr>
            <w:r w:rsidRPr="00A270C1">
              <w:rPr>
                <w:rFonts w:ascii="Arial" w:hAnsi="Arial" w:cs="Arial"/>
                <w:color w:val="000000" w:themeColor="text1"/>
                <w:sz w:val="24"/>
                <w:szCs w:val="24"/>
                <w:lang w:val="en-GB"/>
              </w:rPr>
              <w:t>Health &amp; Care Services</w:t>
            </w:r>
          </w:p>
          <w:p w:rsidR="00F059D3" w:rsidRPr="00A270C1" w:rsidRDefault="00F059D3" w:rsidP="00A270C1">
            <w:pPr>
              <w:shd w:val="clear" w:color="auto" w:fill="8DB3E2" w:themeFill="text2" w:themeFillTint="66"/>
              <w:rPr>
                <w:rFonts w:ascii="Arial" w:hAnsi="Arial" w:cs="Arial"/>
                <w:color w:val="000000" w:themeColor="text1"/>
                <w:sz w:val="24"/>
                <w:szCs w:val="24"/>
                <w:lang w:val="en-GB"/>
              </w:rPr>
            </w:pPr>
          </w:p>
        </w:tc>
        <w:tc>
          <w:tcPr>
            <w:tcW w:w="4788" w:type="dxa"/>
          </w:tcPr>
          <w:p w:rsidR="00F059D3" w:rsidRPr="00A270C1" w:rsidRDefault="00F059D3" w:rsidP="00A270C1">
            <w:pPr>
              <w:shd w:val="clear" w:color="auto" w:fill="8DB3E2" w:themeFill="text2" w:themeFillTint="66"/>
              <w:rPr>
                <w:rFonts w:ascii="Arial" w:hAnsi="Arial" w:cs="Arial"/>
                <w:color w:val="000000" w:themeColor="text1"/>
                <w:sz w:val="24"/>
                <w:szCs w:val="24"/>
                <w:lang w:val="en-GB"/>
              </w:rPr>
            </w:pPr>
            <w:r w:rsidRPr="00A270C1">
              <w:rPr>
                <w:rFonts w:ascii="Arial" w:hAnsi="Arial" w:cs="Arial"/>
                <w:color w:val="000000" w:themeColor="text1"/>
                <w:sz w:val="24"/>
                <w:szCs w:val="24"/>
                <w:lang w:val="en-GB"/>
              </w:rPr>
              <w:t>144731</w:t>
            </w:r>
          </w:p>
        </w:tc>
      </w:tr>
      <w:tr w:rsidR="00F059D3" w:rsidRPr="00A270C1" w:rsidTr="00132141">
        <w:tc>
          <w:tcPr>
            <w:tcW w:w="4788" w:type="dxa"/>
          </w:tcPr>
          <w:p w:rsidR="00F059D3" w:rsidRPr="00A270C1" w:rsidRDefault="00F059D3" w:rsidP="00A270C1">
            <w:pPr>
              <w:shd w:val="clear" w:color="auto" w:fill="8DB3E2" w:themeFill="text2" w:themeFillTint="66"/>
              <w:rPr>
                <w:rFonts w:ascii="Arial" w:hAnsi="Arial" w:cs="Arial"/>
                <w:color w:val="000000" w:themeColor="text1"/>
                <w:sz w:val="24"/>
                <w:szCs w:val="24"/>
                <w:lang w:val="en-GB"/>
              </w:rPr>
            </w:pPr>
            <w:r w:rsidRPr="00A270C1">
              <w:rPr>
                <w:rFonts w:ascii="Arial" w:hAnsi="Arial" w:cs="Arial"/>
                <w:color w:val="000000" w:themeColor="text1"/>
                <w:sz w:val="24"/>
                <w:szCs w:val="24"/>
                <w:lang w:val="en-GB"/>
              </w:rPr>
              <w:t>Resources</w:t>
            </w:r>
          </w:p>
          <w:p w:rsidR="00F059D3" w:rsidRPr="00A270C1" w:rsidRDefault="00F059D3" w:rsidP="00A270C1">
            <w:pPr>
              <w:shd w:val="clear" w:color="auto" w:fill="8DB3E2" w:themeFill="text2" w:themeFillTint="66"/>
              <w:rPr>
                <w:rFonts w:ascii="Arial" w:hAnsi="Arial" w:cs="Arial"/>
                <w:color w:val="000000" w:themeColor="text1"/>
                <w:sz w:val="24"/>
                <w:szCs w:val="24"/>
                <w:lang w:val="en-GB"/>
              </w:rPr>
            </w:pPr>
          </w:p>
        </w:tc>
        <w:tc>
          <w:tcPr>
            <w:tcW w:w="4788" w:type="dxa"/>
          </w:tcPr>
          <w:p w:rsidR="00F059D3" w:rsidRPr="00A270C1" w:rsidRDefault="00F059D3" w:rsidP="00A270C1">
            <w:pPr>
              <w:shd w:val="clear" w:color="auto" w:fill="8DB3E2" w:themeFill="text2" w:themeFillTint="66"/>
              <w:rPr>
                <w:rFonts w:ascii="Arial" w:hAnsi="Arial" w:cs="Arial"/>
                <w:color w:val="000000" w:themeColor="text1"/>
                <w:sz w:val="24"/>
                <w:szCs w:val="24"/>
                <w:lang w:val="en-GB"/>
              </w:rPr>
            </w:pPr>
            <w:r w:rsidRPr="00A270C1">
              <w:rPr>
                <w:rFonts w:ascii="Arial" w:hAnsi="Arial" w:cs="Arial"/>
                <w:color w:val="000000" w:themeColor="text1"/>
                <w:sz w:val="24"/>
                <w:szCs w:val="24"/>
                <w:lang w:val="en-GB"/>
              </w:rPr>
              <w:t>175193</w:t>
            </w:r>
          </w:p>
        </w:tc>
      </w:tr>
      <w:tr w:rsidR="00F059D3" w:rsidRPr="00A270C1" w:rsidTr="00132141">
        <w:tc>
          <w:tcPr>
            <w:tcW w:w="4788" w:type="dxa"/>
          </w:tcPr>
          <w:p w:rsidR="00F059D3" w:rsidRPr="00A270C1" w:rsidRDefault="00F059D3" w:rsidP="00A270C1">
            <w:pPr>
              <w:shd w:val="clear" w:color="auto" w:fill="8DB3E2" w:themeFill="text2" w:themeFillTint="66"/>
              <w:rPr>
                <w:rFonts w:ascii="Arial" w:hAnsi="Arial" w:cs="Arial"/>
                <w:color w:val="000000" w:themeColor="text1"/>
                <w:sz w:val="24"/>
                <w:szCs w:val="24"/>
                <w:lang w:val="en-GB"/>
              </w:rPr>
            </w:pPr>
            <w:r w:rsidRPr="00A270C1">
              <w:rPr>
                <w:rFonts w:ascii="Arial" w:hAnsi="Arial" w:cs="Arial"/>
                <w:color w:val="000000" w:themeColor="text1"/>
                <w:sz w:val="24"/>
                <w:szCs w:val="24"/>
                <w:lang w:val="en-GB"/>
              </w:rPr>
              <w:t>Fire &amp; Rescue Services</w:t>
            </w:r>
          </w:p>
          <w:p w:rsidR="00F059D3" w:rsidRPr="00A270C1" w:rsidRDefault="00F059D3" w:rsidP="00A270C1">
            <w:pPr>
              <w:shd w:val="clear" w:color="auto" w:fill="8DB3E2" w:themeFill="text2" w:themeFillTint="66"/>
              <w:rPr>
                <w:rFonts w:ascii="Arial" w:hAnsi="Arial" w:cs="Arial"/>
                <w:color w:val="000000" w:themeColor="text1"/>
                <w:sz w:val="24"/>
                <w:szCs w:val="24"/>
                <w:lang w:val="en-GB"/>
              </w:rPr>
            </w:pPr>
          </w:p>
        </w:tc>
        <w:tc>
          <w:tcPr>
            <w:tcW w:w="4788" w:type="dxa"/>
          </w:tcPr>
          <w:p w:rsidR="00F059D3" w:rsidRPr="00A270C1" w:rsidRDefault="00F059D3" w:rsidP="00A270C1">
            <w:pPr>
              <w:shd w:val="clear" w:color="auto" w:fill="8DB3E2" w:themeFill="text2" w:themeFillTint="66"/>
              <w:rPr>
                <w:rFonts w:ascii="Arial" w:hAnsi="Arial" w:cs="Arial"/>
                <w:color w:val="000000" w:themeColor="text1"/>
                <w:sz w:val="24"/>
                <w:szCs w:val="24"/>
                <w:lang w:val="en-GB"/>
              </w:rPr>
            </w:pPr>
            <w:r w:rsidRPr="00A270C1">
              <w:rPr>
                <w:rFonts w:ascii="Arial" w:hAnsi="Arial" w:cs="Arial"/>
                <w:color w:val="000000" w:themeColor="text1"/>
                <w:sz w:val="24"/>
                <w:szCs w:val="24"/>
                <w:lang w:val="en-GB"/>
              </w:rPr>
              <w:t>141868</w:t>
            </w:r>
          </w:p>
        </w:tc>
      </w:tr>
      <w:tr w:rsidR="00F059D3" w:rsidRPr="00A270C1" w:rsidTr="00132141">
        <w:tc>
          <w:tcPr>
            <w:tcW w:w="4788" w:type="dxa"/>
          </w:tcPr>
          <w:p w:rsidR="00F059D3" w:rsidRPr="00A270C1" w:rsidRDefault="00F059D3" w:rsidP="00A270C1">
            <w:pPr>
              <w:shd w:val="clear" w:color="auto" w:fill="8DB3E2" w:themeFill="text2" w:themeFillTint="66"/>
              <w:rPr>
                <w:rFonts w:ascii="Arial" w:hAnsi="Arial" w:cs="Arial"/>
                <w:color w:val="000000" w:themeColor="text1"/>
                <w:sz w:val="24"/>
                <w:szCs w:val="24"/>
                <w:lang w:val="en-GB"/>
              </w:rPr>
            </w:pPr>
            <w:r w:rsidRPr="00A270C1">
              <w:rPr>
                <w:rFonts w:ascii="Arial" w:hAnsi="Arial" w:cs="Arial"/>
                <w:color w:val="000000" w:themeColor="text1"/>
                <w:sz w:val="24"/>
                <w:szCs w:val="24"/>
                <w:lang w:val="en-GB"/>
              </w:rPr>
              <w:t>Environment &amp; Community Services</w:t>
            </w:r>
          </w:p>
          <w:p w:rsidR="00F059D3" w:rsidRPr="00A270C1" w:rsidRDefault="00F059D3" w:rsidP="00A270C1">
            <w:pPr>
              <w:shd w:val="clear" w:color="auto" w:fill="8DB3E2" w:themeFill="text2" w:themeFillTint="66"/>
              <w:rPr>
                <w:rFonts w:ascii="Arial" w:hAnsi="Arial" w:cs="Arial"/>
                <w:color w:val="000000" w:themeColor="text1"/>
                <w:sz w:val="24"/>
                <w:szCs w:val="24"/>
                <w:lang w:val="en-GB"/>
              </w:rPr>
            </w:pPr>
          </w:p>
        </w:tc>
        <w:tc>
          <w:tcPr>
            <w:tcW w:w="4788" w:type="dxa"/>
          </w:tcPr>
          <w:p w:rsidR="00F059D3" w:rsidRPr="00A270C1" w:rsidRDefault="00F059D3" w:rsidP="00A270C1">
            <w:pPr>
              <w:shd w:val="clear" w:color="auto" w:fill="8DB3E2" w:themeFill="text2" w:themeFillTint="66"/>
              <w:rPr>
                <w:rFonts w:ascii="Arial" w:hAnsi="Arial" w:cs="Arial"/>
                <w:color w:val="000000" w:themeColor="text1"/>
                <w:sz w:val="24"/>
                <w:szCs w:val="24"/>
                <w:lang w:val="en-GB"/>
              </w:rPr>
            </w:pPr>
            <w:r w:rsidRPr="00A270C1">
              <w:rPr>
                <w:rFonts w:ascii="Arial" w:hAnsi="Arial" w:cs="Arial"/>
                <w:color w:val="000000" w:themeColor="text1"/>
                <w:sz w:val="24"/>
                <w:szCs w:val="24"/>
                <w:lang w:val="en-GB"/>
              </w:rPr>
              <w:t>127719</w:t>
            </w:r>
          </w:p>
        </w:tc>
      </w:tr>
      <w:tr w:rsidR="00F059D3" w:rsidRPr="00A270C1" w:rsidTr="00132141">
        <w:tc>
          <w:tcPr>
            <w:tcW w:w="4788" w:type="dxa"/>
          </w:tcPr>
          <w:p w:rsidR="00A270C1" w:rsidRPr="00A270C1" w:rsidRDefault="00F059D3" w:rsidP="00A270C1">
            <w:pPr>
              <w:shd w:val="clear" w:color="auto" w:fill="8DB3E2" w:themeFill="text2" w:themeFillTint="66"/>
              <w:rPr>
                <w:rFonts w:ascii="Arial" w:hAnsi="Arial" w:cs="Arial"/>
                <w:color w:val="000000" w:themeColor="text1"/>
                <w:sz w:val="24"/>
                <w:szCs w:val="24"/>
                <w:lang w:val="en-GB"/>
              </w:rPr>
            </w:pPr>
            <w:r w:rsidRPr="00A270C1">
              <w:rPr>
                <w:rFonts w:ascii="Arial" w:hAnsi="Arial" w:cs="Arial"/>
                <w:color w:val="000000" w:themeColor="text1"/>
                <w:sz w:val="24"/>
                <w:szCs w:val="24"/>
                <w:lang w:val="en-GB"/>
              </w:rPr>
              <w:t xml:space="preserve">Children’s Services – Central arrangements are in place.  Telephone 01900 706386 or Email </w:t>
            </w:r>
          </w:p>
          <w:p w:rsidR="00F059D3" w:rsidRPr="00A270C1" w:rsidRDefault="00A270C1" w:rsidP="00A270C1">
            <w:pPr>
              <w:shd w:val="clear" w:color="auto" w:fill="8DB3E2" w:themeFill="text2" w:themeFillTint="66"/>
              <w:rPr>
                <w:rFonts w:ascii="Arial" w:hAnsi="Arial" w:cs="Arial"/>
                <w:color w:val="000000" w:themeColor="text1"/>
                <w:sz w:val="24"/>
                <w:szCs w:val="24"/>
                <w:lang w:val="en-GB"/>
              </w:rPr>
            </w:pPr>
            <w:hyperlink r:id="rId6" w:history="1">
              <w:r w:rsidRPr="00A270C1">
                <w:rPr>
                  <w:rStyle w:val="Hyperlink"/>
                  <w:rFonts w:ascii="Arial" w:hAnsi="Arial" w:cs="Arial"/>
                  <w:color w:val="000000" w:themeColor="text1"/>
                  <w:sz w:val="24"/>
                  <w:szCs w:val="24"/>
                  <w:lang w:val="en-GB"/>
                </w:rPr>
                <w:t>cs-equalities@cumbria.gov.uk</w:t>
              </w:r>
            </w:hyperlink>
          </w:p>
        </w:tc>
        <w:tc>
          <w:tcPr>
            <w:tcW w:w="4788" w:type="dxa"/>
          </w:tcPr>
          <w:p w:rsidR="00F059D3" w:rsidRPr="00A270C1" w:rsidRDefault="00F059D3" w:rsidP="00A270C1">
            <w:pPr>
              <w:shd w:val="clear" w:color="auto" w:fill="8DB3E2" w:themeFill="text2" w:themeFillTint="66"/>
              <w:rPr>
                <w:rFonts w:ascii="Arial" w:hAnsi="Arial" w:cs="Arial"/>
                <w:color w:val="000000" w:themeColor="text1"/>
                <w:sz w:val="24"/>
                <w:szCs w:val="24"/>
                <w:lang w:val="en-GB"/>
              </w:rPr>
            </w:pPr>
          </w:p>
        </w:tc>
      </w:tr>
    </w:tbl>
    <w:p w:rsidR="005231AE" w:rsidRDefault="005231AE" w:rsidP="005231AE">
      <w:pPr>
        <w:rPr>
          <w:rFonts w:ascii="Arial" w:hAnsi="Arial" w:cs="Arial"/>
          <w:b/>
          <w:sz w:val="24"/>
          <w:szCs w:val="24"/>
          <w:lang w:val="en-GB"/>
        </w:rPr>
      </w:pPr>
      <w:r>
        <w:rPr>
          <w:rFonts w:ascii="Arial" w:hAnsi="Arial" w:cs="Arial"/>
          <w:b/>
          <w:sz w:val="24"/>
          <w:szCs w:val="24"/>
          <w:lang w:val="en-GB"/>
        </w:rPr>
        <w:lastRenderedPageBreak/>
        <w:t>Q Who is responsible for payment for Interpretation and Translation?</w:t>
      </w:r>
    </w:p>
    <w:p w:rsidR="005231AE" w:rsidRPr="00386AD4" w:rsidRDefault="000F38D6" w:rsidP="005231AE">
      <w:pPr>
        <w:rPr>
          <w:rFonts w:ascii="Arial" w:hAnsi="Arial" w:cs="Arial"/>
          <w:sz w:val="24"/>
          <w:szCs w:val="24"/>
          <w:lang w:val="en-GB"/>
        </w:rPr>
      </w:pPr>
      <w:r>
        <w:rPr>
          <w:rFonts w:ascii="Arial" w:hAnsi="Arial" w:cs="Arial"/>
          <w:b/>
          <w:sz w:val="24"/>
          <w:szCs w:val="24"/>
          <w:lang w:val="en-GB"/>
        </w:rPr>
        <w:t xml:space="preserve">A  </w:t>
      </w:r>
      <w:r w:rsidR="005231AE">
        <w:rPr>
          <w:rFonts w:ascii="Arial" w:hAnsi="Arial" w:cs="Arial"/>
          <w:sz w:val="24"/>
          <w:szCs w:val="24"/>
          <w:lang w:val="en-GB"/>
        </w:rPr>
        <w:t xml:space="preserve">Each service is responsible for payment.  </w:t>
      </w:r>
      <w:r w:rsidR="004C12E3">
        <w:rPr>
          <w:rFonts w:ascii="Arial" w:hAnsi="Arial" w:cs="Arial"/>
          <w:sz w:val="24"/>
          <w:szCs w:val="24"/>
          <w:lang w:val="en-GB"/>
        </w:rPr>
        <w:t>You should contact your Line Manager for a cost ce</w:t>
      </w:r>
      <w:r w:rsidR="00560506">
        <w:rPr>
          <w:rFonts w:ascii="Arial" w:hAnsi="Arial" w:cs="Arial"/>
          <w:sz w:val="24"/>
          <w:szCs w:val="24"/>
          <w:lang w:val="en-GB"/>
        </w:rPr>
        <w:t>ntre code</w:t>
      </w:r>
      <w:r w:rsidR="00A65380">
        <w:rPr>
          <w:rFonts w:ascii="Arial" w:hAnsi="Arial" w:cs="Arial"/>
          <w:sz w:val="24"/>
          <w:szCs w:val="24"/>
          <w:lang w:val="en-GB"/>
        </w:rPr>
        <w:t xml:space="preserve"> and then arrange payment through the County Council’s E-procurement system.</w:t>
      </w:r>
      <w:r w:rsidR="004C12E3">
        <w:rPr>
          <w:rFonts w:ascii="Arial" w:hAnsi="Arial" w:cs="Arial"/>
          <w:sz w:val="24"/>
          <w:szCs w:val="24"/>
          <w:lang w:val="en-GB"/>
        </w:rPr>
        <w:t xml:space="preserve"> </w:t>
      </w:r>
      <w:r w:rsidR="005231AE">
        <w:rPr>
          <w:rFonts w:ascii="Arial" w:hAnsi="Arial" w:cs="Arial"/>
          <w:sz w:val="24"/>
          <w:szCs w:val="24"/>
          <w:lang w:val="en-GB"/>
        </w:rPr>
        <w:t xml:space="preserve"> </w:t>
      </w:r>
    </w:p>
    <w:p w:rsidR="005231AE" w:rsidRDefault="005231AE" w:rsidP="005231AE">
      <w:pPr>
        <w:rPr>
          <w:rFonts w:ascii="Arial" w:hAnsi="Arial" w:cs="Arial"/>
          <w:b/>
          <w:sz w:val="24"/>
          <w:szCs w:val="24"/>
          <w:lang w:val="en-GB"/>
        </w:rPr>
      </w:pPr>
      <w:r>
        <w:rPr>
          <w:rFonts w:ascii="Arial" w:hAnsi="Arial" w:cs="Arial"/>
          <w:b/>
          <w:sz w:val="24"/>
          <w:szCs w:val="24"/>
          <w:lang w:val="en-GB"/>
        </w:rPr>
        <w:t>Q  What should members of staff do if approached by a service user who speaks little or no English?</w:t>
      </w:r>
    </w:p>
    <w:p w:rsidR="005231AE" w:rsidRDefault="005711A7" w:rsidP="005231AE">
      <w:pPr>
        <w:spacing w:after="0" w:line="240" w:lineRule="auto"/>
        <w:rPr>
          <w:rFonts w:ascii="Arial" w:hAnsi="Arial" w:cs="Arial"/>
          <w:sz w:val="24"/>
          <w:szCs w:val="24"/>
          <w:lang w:val="en-GB"/>
        </w:rPr>
      </w:pPr>
      <w:proofErr w:type="gramStart"/>
      <w:r>
        <w:rPr>
          <w:rFonts w:ascii="Arial" w:hAnsi="Arial" w:cs="Arial"/>
          <w:b/>
          <w:sz w:val="24"/>
          <w:szCs w:val="24"/>
          <w:lang w:val="en-GB"/>
        </w:rPr>
        <w:t xml:space="preserve">A </w:t>
      </w:r>
      <w:r w:rsidR="005231AE">
        <w:rPr>
          <w:rFonts w:ascii="Arial" w:hAnsi="Arial" w:cs="Arial"/>
          <w:sz w:val="24"/>
          <w:szCs w:val="24"/>
          <w:lang w:val="en-GB"/>
        </w:rPr>
        <w:t>The</w:t>
      </w:r>
      <w:proofErr w:type="gramEnd"/>
      <w:r w:rsidR="005231AE">
        <w:rPr>
          <w:rFonts w:ascii="Arial" w:hAnsi="Arial" w:cs="Arial"/>
          <w:sz w:val="24"/>
          <w:szCs w:val="24"/>
          <w:lang w:val="en-GB"/>
        </w:rPr>
        <w:t xml:space="preserve"> member of staff should produce the language selector card </w:t>
      </w:r>
      <w:r w:rsidR="00091382">
        <w:rPr>
          <w:rFonts w:ascii="Arial" w:hAnsi="Arial" w:cs="Arial"/>
          <w:sz w:val="24"/>
          <w:szCs w:val="24"/>
          <w:lang w:val="en-GB"/>
        </w:rPr>
        <w:t xml:space="preserve">(separate document) </w:t>
      </w:r>
      <w:r w:rsidR="005231AE">
        <w:rPr>
          <w:rFonts w:ascii="Arial" w:hAnsi="Arial" w:cs="Arial"/>
          <w:sz w:val="24"/>
          <w:szCs w:val="24"/>
          <w:lang w:val="en-GB"/>
        </w:rPr>
        <w:t xml:space="preserve">for the service user to identify their language.  The member of staff should then contact </w:t>
      </w:r>
      <w:r w:rsidR="000F38D6">
        <w:rPr>
          <w:rFonts w:ascii="Arial" w:hAnsi="Arial" w:cs="Arial"/>
          <w:sz w:val="24"/>
          <w:szCs w:val="24"/>
          <w:lang w:val="en-GB"/>
        </w:rPr>
        <w:t xml:space="preserve">one of the 3 companies listed above </w:t>
      </w:r>
      <w:r w:rsidR="005231AE">
        <w:rPr>
          <w:rFonts w:ascii="Arial" w:hAnsi="Arial" w:cs="Arial"/>
          <w:sz w:val="24"/>
          <w:szCs w:val="24"/>
          <w:lang w:val="en-GB"/>
        </w:rPr>
        <w:t>to request a Translator who will then communicate via telephone between the member of staff and service user to deal with any questions.</w:t>
      </w:r>
    </w:p>
    <w:p w:rsidR="005231AE" w:rsidRDefault="005231AE" w:rsidP="005231AE">
      <w:pPr>
        <w:spacing w:after="0" w:line="240" w:lineRule="auto"/>
        <w:rPr>
          <w:rFonts w:ascii="Arial" w:hAnsi="Arial" w:cs="Arial"/>
          <w:sz w:val="24"/>
          <w:szCs w:val="24"/>
          <w:lang w:val="en-GB"/>
        </w:rPr>
      </w:pPr>
    </w:p>
    <w:p w:rsidR="005231AE" w:rsidRDefault="005231AE" w:rsidP="005231AE">
      <w:pPr>
        <w:spacing w:after="0" w:line="240" w:lineRule="auto"/>
        <w:rPr>
          <w:rFonts w:ascii="Arial" w:hAnsi="Arial" w:cs="Arial"/>
          <w:b/>
          <w:sz w:val="24"/>
          <w:szCs w:val="24"/>
          <w:lang w:val="en-GB"/>
        </w:rPr>
      </w:pPr>
      <w:r w:rsidRPr="0065325C">
        <w:rPr>
          <w:rFonts w:ascii="Arial" w:hAnsi="Arial" w:cs="Arial"/>
          <w:b/>
          <w:sz w:val="24"/>
          <w:szCs w:val="24"/>
          <w:lang w:val="en-GB"/>
        </w:rPr>
        <w:t>Q What should members of staff do if they receive a telephone call from a</w:t>
      </w:r>
      <w:r>
        <w:rPr>
          <w:rFonts w:ascii="Arial" w:hAnsi="Arial" w:cs="Arial"/>
          <w:sz w:val="24"/>
          <w:szCs w:val="24"/>
          <w:lang w:val="en-GB"/>
        </w:rPr>
        <w:t xml:space="preserve"> </w:t>
      </w:r>
      <w:r>
        <w:rPr>
          <w:rFonts w:ascii="Arial" w:hAnsi="Arial" w:cs="Arial"/>
          <w:b/>
          <w:sz w:val="24"/>
          <w:szCs w:val="24"/>
          <w:lang w:val="en-GB"/>
        </w:rPr>
        <w:t>service user who speaks little or no English?</w:t>
      </w:r>
    </w:p>
    <w:p w:rsidR="005231AE" w:rsidRDefault="005231AE" w:rsidP="005231AE">
      <w:pPr>
        <w:spacing w:after="0" w:line="240" w:lineRule="auto"/>
        <w:rPr>
          <w:rFonts w:ascii="Arial" w:hAnsi="Arial" w:cs="Arial"/>
          <w:b/>
          <w:sz w:val="24"/>
          <w:szCs w:val="24"/>
          <w:lang w:val="en-GB"/>
        </w:rPr>
      </w:pPr>
    </w:p>
    <w:p w:rsidR="005231AE" w:rsidRDefault="005711A7" w:rsidP="005231AE">
      <w:pPr>
        <w:rPr>
          <w:rFonts w:ascii="Arial" w:hAnsi="Arial" w:cs="Arial"/>
          <w:sz w:val="24"/>
          <w:szCs w:val="24"/>
          <w:lang w:val="en-GB"/>
        </w:rPr>
      </w:pPr>
      <w:r>
        <w:rPr>
          <w:rFonts w:ascii="Arial" w:hAnsi="Arial" w:cs="Arial"/>
          <w:b/>
          <w:sz w:val="24"/>
          <w:szCs w:val="24"/>
          <w:lang w:val="en-GB"/>
        </w:rPr>
        <w:t xml:space="preserve">A </w:t>
      </w:r>
      <w:r w:rsidR="005231AE">
        <w:rPr>
          <w:rFonts w:ascii="Arial" w:hAnsi="Arial" w:cs="Arial"/>
          <w:sz w:val="24"/>
          <w:szCs w:val="24"/>
          <w:lang w:val="en-GB"/>
        </w:rPr>
        <w:t xml:space="preserve">The staff member should contact </w:t>
      </w:r>
      <w:r w:rsidR="000F38D6">
        <w:rPr>
          <w:rFonts w:ascii="Arial" w:hAnsi="Arial" w:cs="Arial"/>
          <w:sz w:val="24"/>
          <w:szCs w:val="24"/>
          <w:lang w:val="en-GB"/>
        </w:rPr>
        <w:t>one of the 3 companies listed above</w:t>
      </w:r>
      <w:r w:rsidR="005231AE">
        <w:rPr>
          <w:rFonts w:ascii="Arial" w:hAnsi="Arial" w:cs="Arial"/>
          <w:sz w:val="24"/>
          <w:szCs w:val="24"/>
          <w:lang w:val="en-GB"/>
        </w:rPr>
        <w:t xml:space="preserve"> and request for a Translator who could join the telephone conversation and a three way conversation would commence to identify and resolve any questions.  The staff member should then inform their </w:t>
      </w:r>
      <w:r w:rsidR="00560506">
        <w:rPr>
          <w:rFonts w:ascii="Arial" w:hAnsi="Arial" w:cs="Arial"/>
          <w:sz w:val="24"/>
          <w:szCs w:val="24"/>
          <w:lang w:val="en-GB"/>
        </w:rPr>
        <w:t>Line Manager</w:t>
      </w:r>
      <w:r w:rsidR="005231AE">
        <w:rPr>
          <w:rFonts w:ascii="Arial" w:hAnsi="Arial" w:cs="Arial"/>
          <w:sz w:val="24"/>
          <w:szCs w:val="24"/>
          <w:lang w:val="en-GB"/>
        </w:rPr>
        <w:t xml:space="preserve"> for budget purposes.</w:t>
      </w:r>
    </w:p>
    <w:p w:rsidR="005231AE" w:rsidRPr="000D1A55" w:rsidRDefault="005231AE" w:rsidP="005231AE">
      <w:pPr>
        <w:rPr>
          <w:rFonts w:ascii="Arial" w:hAnsi="Arial" w:cs="Arial"/>
          <w:b/>
          <w:sz w:val="24"/>
          <w:szCs w:val="24"/>
          <w:lang w:val="en-GB"/>
        </w:rPr>
      </w:pPr>
      <w:r w:rsidRPr="000D1A55">
        <w:rPr>
          <w:rFonts w:ascii="Arial" w:hAnsi="Arial" w:cs="Arial"/>
          <w:b/>
          <w:sz w:val="24"/>
          <w:szCs w:val="24"/>
          <w:lang w:val="en-GB"/>
        </w:rPr>
        <w:t>Q What should a member of staff do where an Interpreter is needed and there is no statutory requirement to provide one?</w:t>
      </w:r>
    </w:p>
    <w:p w:rsidR="005231AE" w:rsidRPr="000516D6" w:rsidRDefault="005711A7" w:rsidP="005231AE">
      <w:pPr>
        <w:rPr>
          <w:rFonts w:ascii="Arial" w:hAnsi="Arial" w:cs="Arial"/>
          <w:sz w:val="24"/>
          <w:szCs w:val="24"/>
          <w:lang w:val="en-GB"/>
        </w:rPr>
      </w:pPr>
      <w:proofErr w:type="gramStart"/>
      <w:r>
        <w:rPr>
          <w:rFonts w:ascii="Arial" w:hAnsi="Arial" w:cs="Arial"/>
          <w:b/>
          <w:sz w:val="24"/>
          <w:szCs w:val="24"/>
          <w:lang w:val="en-GB"/>
        </w:rPr>
        <w:t xml:space="preserve">A </w:t>
      </w:r>
      <w:r w:rsidR="005231AE">
        <w:rPr>
          <w:rFonts w:ascii="Arial" w:hAnsi="Arial" w:cs="Arial"/>
          <w:sz w:val="24"/>
          <w:szCs w:val="24"/>
          <w:lang w:val="en-GB"/>
        </w:rPr>
        <w:t>The</w:t>
      </w:r>
      <w:proofErr w:type="gramEnd"/>
      <w:r w:rsidR="005231AE">
        <w:rPr>
          <w:rFonts w:ascii="Arial" w:hAnsi="Arial" w:cs="Arial"/>
          <w:sz w:val="24"/>
          <w:szCs w:val="24"/>
          <w:lang w:val="en-GB"/>
        </w:rPr>
        <w:t xml:space="preserve"> service can decide whether there is justification for a professional Interpreter, or whether there are alternatives such as friends, family or community members who could help.</w:t>
      </w:r>
      <w:r w:rsidR="000F38D6">
        <w:rPr>
          <w:rFonts w:ascii="Arial" w:hAnsi="Arial" w:cs="Arial"/>
          <w:sz w:val="24"/>
          <w:szCs w:val="24"/>
          <w:lang w:val="en-GB"/>
        </w:rPr>
        <w:t xml:space="preserve">  </w:t>
      </w:r>
    </w:p>
    <w:p w:rsidR="005231AE" w:rsidRPr="000A1EFE" w:rsidRDefault="005231AE" w:rsidP="005231AE">
      <w:pPr>
        <w:spacing w:after="0" w:line="240" w:lineRule="auto"/>
        <w:rPr>
          <w:rFonts w:ascii="Arial" w:hAnsi="Arial" w:cs="Arial"/>
          <w:b/>
          <w:sz w:val="24"/>
          <w:szCs w:val="24"/>
          <w:lang w:val="en-GB"/>
        </w:rPr>
      </w:pPr>
      <w:r w:rsidRPr="000A1EFE">
        <w:rPr>
          <w:rFonts w:ascii="Arial" w:hAnsi="Arial" w:cs="Arial"/>
          <w:b/>
          <w:sz w:val="24"/>
          <w:szCs w:val="24"/>
          <w:lang w:val="en-GB"/>
        </w:rPr>
        <w:t>Q  What should a member of staff do if an email or document is received in a different language?</w:t>
      </w:r>
    </w:p>
    <w:p w:rsidR="005231AE" w:rsidRDefault="005231AE" w:rsidP="005231AE">
      <w:pPr>
        <w:spacing w:after="0" w:line="240" w:lineRule="auto"/>
        <w:rPr>
          <w:rFonts w:ascii="Arial" w:hAnsi="Arial" w:cs="Arial"/>
          <w:sz w:val="24"/>
          <w:szCs w:val="24"/>
          <w:lang w:val="en-GB"/>
        </w:rPr>
      </w:pPr>
    </w:p>
    <w:p w:rsidR="005231AE" w:rsidRDefault="005711A7" w:rsidP="005231AE">
      <w:pPr>
        <w:spacing w:after="0" w:line="240" w:lineRule="auto"/>
        <w:rPr>
          <w:rFonts w:ascii="Arial" w:hAnsi="Arial" w:cs="Arial"/>
          <w:sz w:val="24"/>
          <w:szCs w:val="24"/>
          <w:lang w:val="en-GB"/>
        </w:rPr>
      </w:pPr>
      <w:proofErr w:type="spellStart"/>
      <w:r>
        <w:rPr>
          <w:rFonts w:ascii="Arial" w:hAnsi="Arial" w:cs="Arial"/>
          <w:b/>
          <w:sz w:val="24"/>
          <w:szCs w:val="24"/>
          <w:lang w:val="en-GB"/>
        </w:rPr>
        <w:t>A</w:t>
      </w:r>
      <w:r w:rsidR="005231AE">
        <w:rPr>
          <w:rFonts w:ascii="Arial" w:hAnsi="Arial" w:cs="Arial"/>
          <w:sz w:val="24"/>
          <w:szCs w:val="24"/>
          <w:lang w:val="en-GB"/>
        </w:rPr>
        <w:t>If</w:t>
      </w:r>
      <w:proofErr w:type="spellEnd"/>
      <w:r w:rsidR="005231AE">
        <w:rPr>
          <w:rFonts w:ascii="Arial" w:hAnsi="Arial" w:cs="Arial"/>
          <w:sz w:val="24"/>
          <w:szCs w:val="24"/>
          <w:lang w:val="en-GB"/>
        </w:rPr>
        <w:t xml:space="preserve"> it is a foreign statutory document or personal information then </w:t>
      </w:r>
      <w:r w:rsidR="000E0134">
        <w:rPr>
          <w:rFonts w:ascii="Arial" w:hAnsi="Arial" w:cs="Arial"/>
          <w:sz w:val="24"/>
          <w:szCs w:val="24"/>
          <w:lang w:val="en-GB"/>
        </w:rPr>
        <w:t xml:space="preserve">one of the 3 companies listed above should be contacted for a quotation.  The member of </w:t>
      </w:r>
      <w:r w:rsidR="005231AE">
        <w:rPr>
          <w:rFonts w:ascii="Arial" w:hAnsi="Arial" w:cs="Arial"/>
          <w:sz w:val="24"/>
          <w:szCs w:val="24"/>
          <w:lang w:val="en-GB"/>
        </w:rPr>
        <w:t xml:space="preserve">staff should inform their </w:t>
      </w:r>
      <w:r w:rsidR="007F6CC0">
        <w:rPr>
          <w:rFonts w:ascii="Arial" w:hAnsi="Arial" w:cs="Arial"/>
          <w:sz w:val="24"/>
          <w:szCs w:val="24"/>
          <w:lang w:val="en-GB"/>
        </w:rPr>
        <w:t>Line Manager</w:t>
      </w:r>
      <w:r w:rsidR="005231AE">
        <w:rPr>
          <w:rFonts w:ascii="Arial" w:hAnsi="Arial" w:cs="Arial"/>
          <w:sz w:val="24"/>
          <w:szCs w:val="24"/>
          <w:lang w:val="en-GB"/>
        </w:rPr>
        <w:t xml:space="preserve"> for budget purposes.  </w:t>
      </w:r>
    </w:p>
    <w:p w:rsidR="005231AE" w:rsidRDefault="005231AE" w:rsidP="005231AE">
      <w:pPr>
        <w:spacing w:after="0" w:line="240" w:lineRule="auto"/>
        <w:rPr>
          <w:rFonts w:ascii="Arial" w:hAnsi="Arial" w:cs="Arial"/>
          <w:sz w:val="24"/>
          <w:szCs w:val="24"/>
          <w:lang w:val="en-GB"/>
        </w:rPr>
      </w:pPr>
    </w:p>
    <w:p w:rsidR="005231AE" w:rsidRDefault="005231AE" w:rsidP="005231AE">
      <w:pPr>
        <w:spacing w:after="0" w:line="240" w:lineRule="auto"/>
        <w:rPr>
          <w:rFonts w:ascii="Arial" w:hAnsi="Arial" w:cs="Arial"/>
          <w:sz w:val="24"/>
          <w:szCs w:val="24"/>
          <w:lang w:val="en-GB"/>
        </w:rPr>
      </w:pPr>
      <w:r>
        <w:rPr>
          <w:rFonts w:ascii="Arial" w:hAnsi="Arial" w:cs="Arial"/>
          <w:sz w:val="24"/>
          <w:szCs w:val="24"/>
          <w:lang w:val="en-GB"/>
        </w:rPr>
        <w:t>If the email or document is regarding a general enquiry then Google Translate can be used.</w:t>
      </w:r>
    </w:p>
    <w:p w:rsidR="005231AE" w:rsidRDefault="005231AE" w:rsidP="005231AE">
      <w:pPr>
        <w:spacing w:after="0" w:line="240" w:lineRule="auto"/>
        <w:rPr>
          <w:rFonts w:ascii="Arial" w:hAnsi="Arial" w:cs="Arial"/>
          <w:sz w:val="24"/>
          <w:szCs w:val="24"/>
          <w:lang w:val="en-GB"/>
        </w:rPr>
      </w:pPr>
    </w:p>
    <w:p w:rsidR="005231AE" w:rsidRDefault="005231AE" w:rsidP="005231AE">
      <w:pPr>
        <w:spacing w:after="0" w:line="240" w:lineRule="auto"/>
        <w:rPr>
          <w:rFonts w:ascii="Arial" w:hAnsi="Arial" w:cs="Arial"/>
          <w:sz w:val="24"/>
          <w:szCs w:val="24"/>
          <w:lang w:val="en-GB"/>
        </w:rPr>
      </w:pPr>
      <w:r>
        <w:rPr>
          <w:rFonts w:ascii="Arial" w:hAnsi="Arial" w:cs="Arial"/>
          <w:sz w:val="24"/>
          <w:szCs w:val="24"/>
          <w:lang w:val="en-GB"/>
        </w:rPr>
        <w:t xml:space="preserve">If someone asks for documents to be translated and there is no statutory requirement to do so, the service can exercise judgement, which may include putting the information on the web as a webpage so readers can use Google Translation services or agree to translate a portion of the text (i.e. a summary or a section). </w:t>
      </w:r>
    </w:p>
    <w:p w:rsidR="005231AE" w:rsidRDefault="005231AE" w:rsidP="005231AE">
      <w:pPr>
        <w:spacing w:after="0" w:line="240" w:lineRule="auto"/>
        <w:rPr>
          <w:rFonts w:ascii="Arial" w:hAnsi="Arial" w:cs="Arial"/>
          <w:sz w:val="24"/>
          <w:szCs w:val="24"/>
          <w:lang w:val="en-GB"/>
        </w:rPr>
      </w:pPr>
    </w:p>
    <w:p w:rsidR="00F00597" w:rsidRDefault="00F00597" w:rsidP="005231AE">
      <w:pPr>
        <w:spacing w:after="0" w:line="240" w:lineRule="auto"/>
        <w:rPr>
          <w:rFonts w:ascii="Arial" w:hAnsi="Arial" w:cs="Arial"/>
          <w:b/>
          <w:sz w:val="24"/>
          <w:szCs w:val="24"/>
          <w:lang w:val="en-GB"/>
        </w:rPr>
      </w:pPr>
    </w:p>
    <w:p w:rsidR="00F00597" w:rsidRDefault="00F00597" w:rsidP="005231AE">
      <w:pPr>
        <w:spacing w:after="0" w:line="240" w:lineRule="auto"/>
        <w:rPr>
          <w:rFonts w:ascii="Arial" w:hAnsi="Arial" w:cs="Arial"/>
          <w:b/>
          <w:sz w:val="24"/>
          <w:szCs w:val="24"/>
          <w:lang w:val="en-GB"/>
        </w:rPr>
      </w:pPr>
    </w:p>
    <w:p w:rsidR="00B7208D" w:rsidRPr="00B7208D" w:rsidRDefault="00B7208D" w:rsidP="005231AE">
      <w:pPr>
        <w:spacing w:after="0" w:line="240" w:lineRule="auto"/>
        <w:rPr>
          <w:rFonts w:ascii="Arial" w:hAnsi="Arial" w:cs="Arial"/>
          <w:b/>
          <w:sz w:val="24"/>
          <w:szCs w:val="24"/>
          <w:lang w:val="en-GB"/>
        </w:rPr>
      </w:pPr>
      <w:r w:rsidRPr="00B7208D">
        <w:rPr>
          <w:rFonts w:ascii="Arial" w:hAnsi="Arial" w:cs="Arial"/>
          <w:b/>
          <w:sz w:val="24"/>
          <w:szCs w:val="24"/>
          <w:lang w:val="en-GB"/>
        </w:rPr>
        <w:lastRenderedPageBreak/>
        <w:t xml:space="preserve">Q  What </w:t>
      </w:r>
      <w:r w:rsidR="00D07ECA">
        <w:rPr>
          <w:rFonts w:ascii="Arial" w:hAnsi="Arial" w:cs="Arial"/>
          <w:b/>
          <w:sz w:val="24"/>
          <w:szCs w:val="24"/>
          <w:lang w:val="en-GB"/>
        </w:rPr>
        <w:t>should</w:t>
      </w:r>
      <w:r w:rsidRPr="00B7208D">
        <w:rPr>
          <w:rFonts w:ascii="Arial" w:hAnsi="Arial" w:cs="Arial"/>
          <w:b/>
          <w:sz w:val="24"/>
          <w:szCs w:val="24"/>
          <w:lang w:val="en-GB"/>
        </w:rPr>
        <w:t xml:space="preserve"> I do if I need a British Sign Language Signer?</w:t>
      </w:r>
    </w:p>
    <w:p w:rsidR="00B7208D" w:rsidRDefault="00B7208D" w:rsidP="005231AE">
      <w:pPr>
        <w:spacing w:after="0" w:line="240" w:lineRule="auto"/>
        <w:rPr>
          <w:rFonts w:ascii="Arial" w:hAnsi="Arial" w:cs="Arial"/>
          <w:sz w:val="24"/>
          <w:szCs w:val="24"/>
          <w:lang w:val="en-GB"/>
        </w:rPr>
      </w:pPr>
    </w:p>
    <w:p w:rsidR="00B7208D" w:rsidRDefault="005711A7" w:rsidP="005231AE">
      <w:pPr>
        <w:spacing w:after="0" w:line="240" w:lineRule="auto"/>
        <w:rPr>
          <w:rFonts w:ascii="Arial" w:hAnsi="Arial" w:cs="Arial"/>
          <w:sz w:val="24"/>
          <w:szCs w:val="24"/>
          <w:lang w:val="en-GB"/>
        </w:rPr>
      </w:pPr>
      <w:proofErr w:type="gramStart"/>
      <w:r>
        <w:rPr>
          <w:rFonts w:ascii="Arial" w:hAnsi="Arial" w:cs="Arial"/>
          <w:b/>
          <w:sz w:val="24"/>
          <w:szCs w:val="24"/>
          <w:lang w:val="en-GB"/>
        </w:rPr>
        <w:t xml:space="preserve">A </w:t>
      </w:r>
      <w:r w:rsidR="00B7208D">
        <w:rPr>
          <w:rFonts w:ascii="Arial" w:hAnsi="Arial" w:cs="Arial"/>
          <w:sz w:val="24"/>
          <w:szCs w:val="24"/>
          <w:lang w:val="en-GB"/>
        </w:rPr>
        <w:t>You</w:t>
      </w:r>
      <w:proofErr w:type="gramEnd"/>
      <w:r w:rsidR="00B7208D">
        <w:rPr>
          <w:rFonts w:ascii="Arial" w:hAnsi="Arial" w:cs="Arial"/>
          <w:sz w:val="24"/>
          <w:szCs w:val="24"/>
          <w:lang w:val="en-GB"/>
        </w:rPr>
        <w:t xml:space="preserve"> should initially contact your Line Manager to obtain a cost code centre number for payment purposes and then contact Deaf Vision, 3 Compton Street, Carlisle, Cumbria, CA1 1HT.  Tel: 01228 606434</w:t>
      </w:r>
    </w:p>
    <w:p w:rsidR="00B7208D" w:rsidRDefault="00B7208D" w:rsidP="005231AE">
      <w:pPr>
        <w:spacing w:after="0" w:line="240" w:lineRule="auto"/>
        <w:rPr>
          <w:rFonts w:ascii="Arial" w:hAnsi="Arial" w:cs="Arial"/>
          <w:sz w:val="24"/>
          <w:szCs w:val="24"/>
          <w:lang w:val="en-GB"/>
        </w:rPr>
      </w:pPr>
    </w:p>
    <w:p w:rsidR="00D07ECA" w:rsidRPr="00D07ECA" w:rsidRDefault="00240B8E" w:rsidP="005231AE">
      <w:pPr>
        <w:spacing w:after="0" w:line="240" w:lineRule="auto"/>
        <w:rPr>
          <w:rFonts w:ascii="Arial" w:hAnsi="Arial" w:cs="Arial"/>
          <w:b/>
          <w:sz w:val="24"/>
          <w:szCs w:val="24"/>
          <w:lang w:val="en-GB"/>
        </w:rPr>
      </w:pPr>
      <w:r w:rsidRPr="00D07ECA">
        <w:rPr>
          <w:rFonts w:ascii="Arial" w:hAnsi="Arial" w:cs="Arial"/>
          <w:b/>
          <w:sz w:val="24"/>
          <w:szCs w:val="24"/>
          <w:lang w:val="en-GB"/>
        </w:rPr>
        <w:t>Q</w:t>
      </w:r>
      <w:r w:rsidR="00D07ECA" w:rsidRPr="00D07ECA">
        <w:rPr>
          <w:rFonts w:ascii="Arial" w:hAnsi="Arial" w:cs="Arial"/>
          <w:b/>
          <w:sz w:val="24"/>
          <w:szCs w:val="24"/>
          <w:lang w:val="en-GB"/>
        </w:rPr>
        <w:t xml:space="preserve">  What should I do if I need a document translated into Braille?</w:t>
      </w:r>
    </w:p>
    <w:p w:rsidR="00D07ECA" w:rsidRDefault="00D07ECA" w:rsidP="005231AE">
      <w:pPr>
        <w:spacing w:after="0" w:line="240" w:lineRule="auto"/>
        <w:rPr>
          <w:rFonts w:ascii="Arial" w:hAnsi="Arial" w:cs="Arial"/>
          <w:sz w:val="24"/>
          <w:szCs w:val="24"/>
          <w:lang w:val="en-GB"/>
        </w:rPr>
      </w:pPr>
    </w:p>
    <w:p w:rsidR="00B7208D" w:rsidRDefault="005711A7" w:rsidP="005231AE">
      <w:pPr>
        <w:spacing w:after="0" w:line="240" w:lineRule="auto"/>
        <w:rPr>
          <w:rFonts w:ascii="Arial" w:hAnsi="Arial" w:cs="Arial"/>
          <w:sz w:val="24"/>
          <w:szCs w:val="24"/>
          <w:lang w:val="en-GB"/>
        </w:rPr>
      </w:pPr>
      <w:r>
        <w:rPr>
          <w:rFonts w:ascii="Arial" w:hAnsi="Arial" w:cs="Arial"/>
          <w:b/>
          <w:sz w:val="24"/>
          <w:szCs w:val="24"/>
          <w:lang w:val="en-GB"/>
        </w:rPr>
        <w:t xml:space="preserve">A </w:t>
      </w:r>
      <w:r w:rsidR="00D07ECA">
        <w:rPr>
          <w:rFonts w:ascii="Arial" w:hAnsi="Arial" w:cs="Arial"/>
          <w:sz w:val="24"/>
          <w:szCs w:val="24"/>
          <w:lang w:val="en-GB"/>
        </w:rPr>
        <w:t xml:space="preserve">You should initially contact your Line Manager to obtain a cost code centre number for payment purposes and then contact SLSB Enterprises Ltd, 92 Stricklandgate, Kendal, Cumbria, LA9 4PU, Tel: 01539 742634, email: </w:t>
      </w:r>
      <w:hyperlink r:id="rId7" w:history="1">
        <w:r w:rsidR="00D07ECA" w:rsidRPr="00585872">
          <w:rPr>
            <w:rStyle w:val="Hyperlink"/>
            <w:rFonts w:ascii="Arial" w:hAnsi="Arial" w:cs="Arial"/>
            <w:sz w:val="24"/>
            <w:szCs w:val="24"/>
            <w:lang w:val="en-GB"/>
          </w:rPr>
          <w:t>enquiries@slsb-online.co.uk</w:t>
        </w:r>
      </w:hyperlink>
    </w:p>
    <w:p w:rsidR="00D07ECA" w:rsidRDefault="00D07ECA" w:rsidP="005231AE">
      <w:pPr>
        <w:spacing w:after="0" w:line="240" w:lineRule="auto"/>
        <w:rPr>
          <w:rFonts w:ascii="Arial" w:hAnsi="Arial" w:cs="Arial"/>
          <w:sz w:val="24"/>
          <w:szCs w:val="24"/>
          <w:lang w:val="en-GB"/>
        </w:rPr>
      </w:pPr>
    </w:p>
    <w:p w:rsidR="00D07ECA" w:rsidRDefault="00D07ECA" w:rsidP="005231AE">
      <w:pPr>
        <w:spacing w:after="0" w:line="240" w:lineRule="auto"/>
        <w:rPr>
          <w:rFonts w:ascii="Arial" w:hAnsi="Arial" w:cs="Arial"/>
          <w:sz w:val="24"/>
          <w:szCs w:val="24"/>
          <w:lang w:val="en-GB"/>
        </w:rPr>
      </w:pPr>
    </w:p>
    <w:p w:rsidR="005231AE" w:rsidRPr="000A1EFE" w:rsidRDefault="005231AE" w:rsidP="005231AE">
      <w:pPr>
        <w:spacing w:after="0" w:line="240" w:lineRule="auto"/>
        <w:rPr>
          <w:rFonts w:ascii="Arial" w:hAnsi="Arial" w:cs="Arial"/>
          <w:sz w:val="24"/>
          <w:szCs w:val="24"/>
          <w:lang w:val="en-GB"/>
        </w:rPr>
      </w:pPr>
    </w:p>
    <w:p w:rsidR="00E83932" w:rsidRDefault="00E83932"/>
    <w:sectPr w:rsidR="00E83932" w:rsidSect="004C12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1AE"/>
    <w:rsid w:val="00091382"/>
    <w:rsid w:val="000E0134"/>
    <w:rsid w:val="000F38D6"/>
    <w:rsid w:val="00237EFC"/>
    <w:rsid w:val="00240B8E"/>
    <w:rsid w:val="00242B77"/>
    <w:rsid w:val="00262CBC"/>
    <w:rsid w:val="003852E3"/>
    <w:rsid w:val="00452F84"/>
    <w:rsid w:val="004C12E3"/>
    <w:rsid w:val="005231AE"/>
    <w:rsid w:val="00560506"/>
    <w:rsid w:val="005711A7"/>
    <w:rsid w:val="0069726E"/>
    <w:rsid w:val="00754CE4"/>
    <w:rsid w:val="007F6CC0"/>
    <w:rsid w:val="00873FEC"/>
    <w:rsid w:val="00903DD2"/>
    <w:rsid w:val="00A2296C"/>
    <w:rsid w:val="00A270C1"/>
    <w:rsid w:val="00A65380"/>
    <w:rsid w:val="00AA7B11"/>
    <w:rsid w:val="00B7208D"/>
    <w:rsid w:val="00CE45B5"/>
    <w:rsid w:val="00D06EE6"/>
    <w:rsid w:val="00D07ECA"/>
    <w:rsid w:val="00DF6FE1"/>
    <w:rsid w:val="00E539DF"/>
    <w:rsid w:val="00E83932"/>
    <w:rsid w:val="00E87BF8"/>
    <w:rsid w:val="00EE6A53"/>
    <w:rsid w:val="00F00597"/>
    <w:rsid w:val="00F059D3"/>
    <w:rsid w:val="00F866F1"/>
    <w:rsid w:val="00FF5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1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1AE"/>
    <w:rPr>
      <w:color w:val="0000FF" w:themeColor="hyperlink"/>
      <w:u w:val="single"/>
    </w:rPr>
  </w:style>
  <w:style w:type="table" w:styleId="TableGrid">
    <w:name w:val="Table Grid"/>
    <w:basedOn w:val="TableNormal"/>
    <w:uiPriority w:val="59"/>
    <w:rsid w:val="00F05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quiries@slsb-onlin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equalities@cumbria.gov.uk" TargetMode="External"/><Relationship Id="rId5" Type="http://schemas.openxmlformats.org/officeDocument/2006/relationships/hyperlink" Target="http://www.capitainterpreterbookings.com" TargetMode="External"/><Relationship Id="rId4" Type="http://schemas.openxmlformats.org/officeDocument/2006/relationships/hyperlink" Target="http://www.interpretingline.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Agilisys</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woodk2</dc:creator>
  <cp:keywords/>
  <dc:description/>
  <cp:lastModifiedBy>woodk2</cp:lastModifiedBy>
  <cp:revision>2</cp:revision>
  <cp:lastPrinted>2013-10-23T13:21:00Z</cp:lastPrinted>
  <dcterms:created xsi:type="dcterms:W3CDTF">2014-05-07T14:35:00Z</dcterms:created>
  <dcterms:modified xsi:type="dcterms:W3CDTF">2014-05-07T14:35:00Z</dcterms:modified>
</cp:coreProperties>
</file>