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4D" w:rsidRPr="00716E3A" w:rsidRDefault="006D404D" w:rsidP="00FE05DF">
      <w:pPr>
        <w:outlineLvl w:val="0"/>
        <w:rPr>
          <w:sz w:val="40"/>
          <w:szCs w:val="40"/>
        </w:rPr>
      </w:pPr>
      <w:r w:rsidRPr="00716E3A">
        <w:rPr>
          <w:sz w:val="40"/>
          <w:szCs w:val="40"/>
        </w:rPr>
        <w:t xml:space="preserve">Cumbria Libraries </w:t>
      </w:r>
      <w:r>
        <w:rPr>
          <w:sz w:val="40"/>
          <w:szCs w:val="40"/>
        </w:rPr>
        <w:t xml:space="preserve">- </w:t>
      </w:r>
      <w:r w:rsidRPr="00716E3A">
        <w:rPr>
          <w:sz w:val="40"/>
          <w:szCs w:val="40"/>
        </w:rPr>
        <w:t>Public Access PC Usage Survey 2014</w:t>
      </w:r>
    </w:p>
    <w:p w:rsidR="006D404D" w:rsidRPr="0041381A" w:rsidRDefault="006D404D" w:rsidP="00FE05DF">
      <w:pPr>
        <w:outlineLvl w:val="0"/>
        <w:rPr>
          <w:b/>
          <w:sz w:val="28"/>
          <w:szCs w:val="28"/>
        </w:rPr>
      </w:pPr>
      <w:r w:rsidRPr="0041381A">
        <w:rPr>
          <w:b/>
          <w:sz w:val="28"/>
          <w:szCs w:val="28"/>
        </w:rPr>
        <w:t>Outline</w:t>
      </w:r>
    </w:p>
    <w:p w:rsidR="006D404D" w:rsidRPr="009C319C" w:rsidRDefault="006D404D" w:rsidP="00B11DF7">
      <w:pPr>
        <w:rPr>
          <w:sz w:val="24"/>
          <w:szCs w:val="24"/>
        </w:rPr>
      </w:pPr>
      <w:r w:rsidRPr="009C319C">
        <w:rPr>
          <w:sz w:val="24"/>
          <w:szCs w:val="24"/>
        </w:rPr>
        <w:t xml:space="preserve">The aim of the PC usage survey was to collect information on what customers use our PCs for when they go online.  This information will help us to develop our service in line with customer needs and expectations, and </w:t>
      </w:r>
      <w:r>
        <w:rPr>
          <w:sz w:val="24"/>
          <w:szCs w:val="24"/>
        </w:rPr>
        <w:t>inform decision making within CCC around future direction for the welfare reform agenda.</w:t>
      </w:r>
    </w:p>
    <w:p w:rsidR="006D404D" w:rsidRPr="0041381A" w:rsidRDefault="006D404D" w:rsidP="00FE05DF">
      <w:pPr>
        <w:outlineLvl w:val="0"/>
        <w:rPr>
          <w:b/>
          <w:sz w:val="28"/>
          <w:szCs w:val="28"/>
        </w:rPr>
      </w:pPr>
      <w:r w:rsidRPr="0041381A">
        <w:rPr>
          <w:b/>
          <w:sz w:val="28"/>
          <w:szCs w:val="28"/>
        </w:rPr>
        <w:t>Timeline</w:t>
      </w:r>
    </w:p>
    <w:p w:rsidR="006D404D" w:rsidRPr="009C319C" w:rsidRDefault="006D404D" w:rsidP="00B11DF7">
      <w:pPr>
        <w:rPr>
          <w:sz w:val="24"/>
          <w:szCs w:val="24"/>
        </w:rPr>
      </w:pPr>
      <w:r w:rsidRPr="009C319C">
        <w:rPr>
          <w:sz w:val="24"/>
          <w:szCs w:val="24"/>
        </w:rPr>
        <w:t>The survey ran from 20th – 26th January 2014 inclusive at all libraries.</w:t>
      </w:r>
    </w:p>
    <w:p w:rsidR="006D404D" w:rsidRPr="0041381A" w:rsidRDefault="006D404D" w:rsidP="00FE05DF">
      <w:pPr>
        <w:outlineLvl w:val="0"/>
        <w:rPr>
          <w:b/>
          <w:sz w:val="28"/>
          <w:szCs w:val="28"/>
        </w:rPr>
      </w:pPr>
      <w:r w:rsidRPr="0041381A">
        <w:rPr>
          <w:b/>
          <w:sz w:val="28"/>
          <w:szCs w:val="28"/>
        </w:rPr>
        <w:t>Format</w:t>
      </w:r>
    </w:p>
    <w:p w:rsidR="006D404D" w:rsidRPr="009C319C" w:rsidRDefault="006D404D" w:rsidP="00B11DF7">
      <w:pPr>
        <w:rPr>
          <w:sz w:val="24"/>
          <w:szCs w:val="24"/>
        </w:rPr>
      </w:pPr>
      <w:r w:rsidRPr="009C319C">
        <w:rPr>
          <w:sz w:val="24"/>
          <w:szCs w:val="24"/>
        </w:rPr>
        <w:t>Each library received an allocation of survey cards.  There was also be an e-survey available via the Libraries web site.</w:t>
      </w:r>
    </w:p>
    <w:p w:rsidR="006D404D" w:rsidRPr="009C319C" w:rsidRDefault="006D404D" w:rsidP="00B11DF7">
      <w:pPr>
        <w:rPr>
          <w:sz w:val="24"/>
          <w:szCs w:val="24"/>
        </w:rPr>
      </w:pPr>
      <w:r w:rsidRPr="009C319C">
        <w:rPr>
          <w:sz w:val="24"/>
          <w:szCs w:val="24"/>
        </w:rPr>
        <w:t>The survey was anonymous – customers were not required to give us their name or contact details.</w:t>
      </w:r>
    </w:p>
    <w:p w:rsidR="006D404D" w:rsidRPr="0041381A" w:rsidRDefault="006D404D" w:rsidP="00B11DF7">
      <w:pPr>
        <w:rPr>
          <w:b/>
          <w:sz w:val="28"/>
          <w:szCs w:val="28"/>
        </w:rPr>
      </w:pPr>
      <w:r w:rsidRPr="0041381A">
        <w:rPr>
          <w:b/>
          <w:sz w:val="28"/>
          <w:szCs w:val="28"/>
        </w:rPr>
        <w:t>Distribution</w:t>
      </w:r>
    </w:p>
    <w:p w:rsidR="006D404D" w:rsidRPr="009C319C" w:rsidRDefault="006D404D" w:rsidP="00B11DF7">
      <w:pPr>
        <w:rPr>
          <w:sz w:val="24"/>
          <w:szCs w:val="24"/>
        </w:rPr>
      </w:pPr>
      <w:r>
        <w:rPr>
          <w:sz w:val="24"/>
          <w:szCs w:val="24"/>
        </w:rPr>
        <w:t xml:space="preserve">The </w:t>
      </w:r>
      <w:r w:rsidRPr="009C319C">
        <w:rPr>
          <w:sz w:val="24"/>
          <w:szCs w:val="24"/>
        </w:rPr>
        <w:t xml:space="preserve">Library Support </w:t>
      </w:r>
      <w:r>
        <w:rPr>
          <w:sz w:val="24"/>
          <w:szCs w:val="24"/>
        </w:rPr>
        <w:t xml:space="preserve">team </w:t>
      </w:r>
      <w:r w:rsidRPr="009C319C">
        <w:rPr>
          <w:sz w:val="24"/>
          <w:szCs w:val="24"/>
        </w:rPr>
        <w:t xml:space="preserve">distributed the survey cards to each Group HQ.  The Group HQ </w:t>
      </w:r>
      <w:r>
        <w:rPr>
          <w:sz w:val="24"/>
          <w:szCs w:val="24"/>
        </w:rPr>
        <w:t xml:space="preserve">staff </w:t>
      </w:r>
      <w:r w:rsidRPr="009C319C">
        <w:rPr>
          <w:sz w:val="24"/>
          <w:szCs w:val="24"/>
        </w:rPr>
        <w:t xml:space="preserve">then distributed an allocation of cards to each of its branches ahead of 20th January </w:t>
      </w:r>
      <w:r>
        <w:rPr>
          <w:sz w:val="24"/>
          <w:szCs w:val="24"/>
        </w:rPr>
        <w:t xml:space="preserve">2014 </w:t>
      </w:r>
      <w:r w:rsidRPr="009C319C">
        <w:rPr>
          <w:sz w:val="24"/>
          <w:szCs w:val="24"/>
        </w:rPr>
        <w:t>start date.</w:t>
      </w:r>
    </w:p>
    <w:p w:rsidR="006D404D" w:rsidRPr="0041381A" w:rsidRDefault="006D404D" w:rsidP="00B11DF7">
      <w:pPr>
        <w:rPr>
          <w:b/>
          <w:sz w:val="28"/>
          <w:szCs w:val="28"/>
        </w:rPr>
      </w:pPr>
      <w:r w:rsidRPr="0041381A">
        <w:rPr>
          <w:b/>
          <w:sz w:val="28"/>
          <w:szCs w:val="28"/>
        </w:rPr>
        <w:t>Filling out the survey cards</w:t>
      </w:r>
    </w:p>
    <w:p w:rsidR="006D404D" w:rsidRPr="009C319C" w:rsidRDefault="006D404D" w:rsidP="00B11DF7">
      <w:pPr>
        <w:rPr>
          <w:sz w:val="24"/>
          <w:szCs w:val="24"/>
        </w:rPr>
      </w:pPr>
      <w:r w:rsidRPr="009C319C">
        <w:rPr>
          <w:sz w:val="24"/>
          <w:szCs w:val="24"/>
        </w:rPr>
        <w:t xml:space="preserve">Staff made every effort to encourage customers to fill out the survey cards.  Different locations and circumstances determined different or combined approaches to this.  Cards were left at each PC, or on counters or tables, or handed personally to customers. Staff were given ‘crib sheets’ to enable them to answer questions from the public: </w:t>
      </w:r>
      <w:r w:rsidRPr="009C319C">
        <w:rPr>
          <w:sz w:val="24"/>
          <w:szCs w:val="24"/>
        </w:rPr>
        <w:br/>
      </w:r>
    </w:p>
    <w:p w:rsidR="006D404D" w:rsidRPr="009C319C" w:rsidRDefault="006D404D" w:rsidP="00716E3A">
      <w:pPr>
        <w:ind w:left="720" w:hanging="720"/>
        <w:rPr>
          <w:sz w:val="24"/>
          <w:szCs w:val="24"/>
        </w:rPr>
      </w:pPr>
      <w:r w:rsidRPr="009C319C">
        <w:rPr>
          <w:sz w:val="24"/>
          <w:szCs w:val="24"/>
        </w:rPr>
        <w:t>•</w:t>
      </w:r>
      <w:r w:rsidRPr="009C319C">
        <w:rPr>
          <w:sz w:val="24"/>
          <w:szCs w:val="24"/>
        </w:rPr>
        <w:tab/>
      </w:r>
      <w:r w:rsidRPr="00431F94">
        <w:rPr>
          <w:b/>
          <w:sz w:val="24"/>
          <w:szCs w:val="24"/>
        </w:rPr>
        <w:t>Why are we doing this?</w:t>
      </w:r>
      <w:r w:rsidRPr="009C319C">
        <w:rPr>
          <w:sz w:val="24"/>
          <w:szCs w:val="24"/>
        </w:rPr>
        <w:t xml:space="preserve"> – we want to improve the service into the future and to help us do this we need to know what the most popular uses of the PC’s are. We have made the survey as simple as possible to help people complete it quickly. </w:t>
      </w:r>
    </w:p>
    <w:p w:rsidR="006D404D" w:rsidRPr="009C319C" w:rsidRDefault="006D404D" w:rsidP="009C319C">
      <w:pPr>
        <w:ind w:left="720" w:hanging="720"/>
        <w:rPr>
          <w:sz w:val="24"/>
          <w:szCs w:val="24"/>
        </w:rPr>
      </w:pPr>
      <w:r w:rsidRPr="009C319C">
        <w:rPr>
          <w:sz w:val="24"/>
          <w:szCs w:val="24"/>
        </w:rPr>
        <w:t>•</w:t>
      </w:r>
      <w:r w:rsidRPr="009C319C">
        <w:rPr>
          <w:sz w:val="24"/>
          <w:szCs w:val="24"/>
        </w:rPr>
        <w:tab/>
      </w:r>
      <w:r w:rsidRPr="00431F94">
        <w:rPr>
          <w:b/>
          <w:sz w:val="24"/>
          <w:szCs w:val="24"/>
        </w:rPr>
        <w:t>Is the information you collect anonymous?</w:t>
      </w:r>
      <w:r w:rsidRPr="009C319C">
        <w:rPr>
          <w:sz w:val="24"/>
          <w:szCs w:val="24"/>
        </w:rPr>
        <w:t xml:space="preserve"> – no personal information is being recorded</w:t>
      </w:r>
    </w:p>
    <w:p w:rsidR="006D404D" w:rsidRPr="009C319C" w:rsidRDefault="006D404D" w:rsidP="00716E3A">
      <w:pPr>
        <w:ind w:left="720" w:hanging="720"/>
        <w:rPr>
          <w:sz w:val="24"/>
          <w:szCs w:val="24"/>
        </w:rPr>
      </w:pPr>
      <w:r w:rsidRPr="009C319C">
        <w:rPr>
          <w:sz w:val="24"/>
          <w:szCs w:val="24"/>
        </w:rPr>
        <w:t>•</w:t>
      </w:r>
      <w:r w:rsidRPr="009C319C">
        <w:rPr>
          <w:sz w:val="24"/>
          <w:szCs w:val="24"/>
        </w:rPr>
        <w:tab/>
      </w:r>
      <w:r w:rsidRPr="00431F94">
        <w:rPr>
          <w:b/>
          <w:sz w:val="24"/>
          <w:szCs w:val="24"/>
        </w:rPr>
        <w:t>Will the results be available to the public?</w:t>
      </w:r>
      <w:r w:rsidRPr="009C319C">
        <w:rPr>
          <w:sz w:val="24"/>
          <w:szCs w:val="24"/>
        </w:rPr>
        <w:t xml:space="preserve"> – we will publish the results of the survey on our website later in the year</w:t>
      </w:r>
    </w:p>
    <w:p w:rsidR="006D404D" w:rsidRPr="009C319C" w:rsidRDefault="006D404D" w:rsidP="00B11DF7">
      <w:pPr>
        <w:rPr>
          <w:sz w:val="24"/>
          <w:szCs w:val="24"/>
        </w:rPr>
      </w:pPr>
      <w:r w:rsidRPr="009C319C">
        <w:rPr>
          <w:sz w:val="24"/>
          <w:szCs w:val="24"/>
        </w:rPr>
        <w:t>If a member of the public had a comment to make about the survey they were invited to complete a comment card as well. Completing a survey card was not in any way compulsory and a user was able refuse to complete one.</w:t>
      </w:r>
    </w:p>
    <w:p w:rsidR="006D404D" w:rsidRPr="0041381A" w:rsidRDefault="006D404D" w:rsidP="00FE05DF">
      <w:pPr>
        <w:outlineLvl w:val="0"/>
        <w:rPr>
          <w:b/>
          <w:sz w:val="28"/>
          <w:szCs w:val="28"/>
        </w:rPr>
      </w:pPr>
      <w:r w:rsidRPr="0041381A">
        <w:rPr>
          <w:b/>
          <w:sz w:val="28"/>
          <w:szCs w:val="28"/>
        </w:rPr>
        <w:t xml:space="preserve">The results of the survey </w:t>
      </w:r>
    </w:p>
    <w:p w:rsidR="006D404D" w:rsidRDefault="006D404D" w:rsidP="00B11DF7">
      <w:pPr>
        <w:rPr>
          <w:sz w:val="24"/>
          <w:szCs w:val="24"/>
        </w:rPr>
      </w:pPr>
      <w:r>
        <w:rPr>
          <w:sz w:val="24"/>
          <w:szCs w:val="24"/>
        </w:rPr>
        <w:t>The total usage over the survey period was:</w:t>
      </w:r>
    </w:p>
    <w:tbl>
      <w:tblPr>
        <w:tblW w:w="5020" w:type="dxa"/>
        <w:tblInd w:w="93" w:type="dxa"/>
        <w:tblLook w:val="00A0"/>
      </w:tblPr>
      <w:tblGrid>
        <w:gridCol w:w="2086"/>
        <w:gridCol w:w="1094"/>
        <w:gridCol w:w="1840"/>
      </w:tblGrid>
      <w:tr w:rsidR="006D404D" w:rsidRPr="00190B87" w:rsidTr="00DE6846">
        <w:trPr>
          <w:trHeight w:val="255"/>
        </w:trPr>
        <w:tc>
          <w:tcPr>
            <w:tcW w:w="3180" w:type="dxa"/>
            <w:gridSpan w:val="2"/>
            <w:tcBorders>
              <w:top w:val="nil"/>
              <w:left w:val="nil"/>
              <w:bottom w:val="nil"/>
              <w:right w:val="nil"/>
            </w:tcBorders>
            <w:noWrap/>
            <w:vAlign w:val="bottom"/>
          </w:tcPr>
          <w:p w:rsidR="006D404D" w:rsidRPr="00DE6846" w:rsidRDefault="006D404D" w:rsidP="00431F94">
            <w:pPr>
              <w:spacing w:after="0" w:line="240" w:lineRule="auto"/>
              <w:rPr>
                <w:rFonts w:ascii="Arial" w:hAnsi="Arial" w:cs="Arial"/>
                <w:b/>
                <w:bCs/>
                <w:sz w:val="20"/>
                <w:szCs w:val="20"/>
                <w:u w:val="single"/>
                <w:lang w:eastAsia="en-GB"/>
              </w:rPr>
            </w:pPr>
            <w:r w:rsidRPr="00DE6846">
              <w:rPr>
                <w:rFonts w:ascii="Arial" w:hAnsi="Arial" w:cs="Arial"/>
                <w:b/>
                <w:bCs/>
                <w:sz w:val="20"/>
                <w:szCs w:val="20"/>
                <w:u w:val="single"/>
                <w:lang w:eastAsia="en-GB"/>
              </w:rPr>
              <w:t>Netloan</w:t>
            </w:r>
            <w:r>
              <w:rPr>
                <w:rFonts w:ascii="Arial" w:hAnsi="Arial" w:cs="Arial"/>
                <w:b/>
                <w:bCs/>
                <w:sz w:val="20"/>
                <w:szCs w:val="20"/>
                <w:u w:val="single"/>
                <w:lang w:eastAsia="en-GB"/>
              </w:rPr>
              <w:t xml:space="preserve"> (Public PC)</w:t>
            </w:r>
            <w:r w:rsidRPr="00DE6846">
              <w:rPr>
                <w:rFonts w:ascii="Arial" w:hAnsi="Arial" w:cs="Arial"/>
                <w:b/>
                <w:bCs/>
                <w:sz w:val="20"/>
                <w:szCs w:val="20"/>
                <w:u w:val="single"/>
                <w:lang w:eastAsia="en-GB"/>
              </w:rPr>
              <w:t xml:space="preserve"> Use 20 - 26th Jan 2014</w:t>
            </w:r>
          </w:p>
        </w:tc>
        <w:tc>
          <w:tcPr>
            <w:tcW w:w="1840"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r>
      <w:tr w:rsidR="006D404D" w:rsidRPr="00190B87" w:rsidTr="00DE6846">
        <w:trPr>
          <w:trHeight w:val="255"/>
        </w:trPr>
        <w:tc>
          <w:tcPr>
            <w:tcW w:w="2086"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c>
          <w:tcPr>
            <w:tcW w:w="1094"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c>
          <w:tcPr>
            <w:tcW w:w="1840"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r>
      <w:tr w:rsidR="006D404D" w:rsidRPr="00190B87" w:rsidTr="00DE6846">
        <w:trPr>
          <w:trHeight w:val="255"/>
        </w:trPr>
        <w:tc>
          <w:tcPr>
            <w:tcW w:w="2086"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c>
          <w:tcPr>
            <w:tcW w:w="1094"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c>
          <w:tcPr>
            <w:tcW w:w="1840"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r>
      <w:tr w:rsidR="006D404D" w:rsidRPr="00190B87" w:rsidTr="00431F94">
        <w:trPr>
          <w:trHeight w:val="255"/>
        </w:trPr>
        <w:tc>
          <w:tcPr>
            <w:tcW w:w="208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D404D" w:rsidRPr="00431F94" w:rsidRDefault="006D404D" w:rsidP="00DE6846">
            <w:pPr>
              <w:spacing w:after="0" w:line="240" w:lineRule="auto"/>
              <w:jc w:val="center"/>
              <w:rPr>
                <w:rFonts w:ascii="Arial" w:hAnsi="Arial" w:cs="Arial"/>
                <w:b/>
                <w:sz w:val="20"/>
                <w:szCs w:val="20"/>
                <w:lang w:eastAsia="en-GB"/>
              </w:rPr>
            </w:pPr>
            <w:r w:rsidRPr="00431F94">
              <w:rPr>
                <w:rFonts w:ascii="Arial" w:hAnsi="Arial" w:cs="Arial"/>
                <w:b/>
                <w:sz w:val="20"/>
                <w:szCs w:val="20"/>
                <w:lang w:eastAsia="en-GB"/>
              </w:rPr>
              <w:t>User Group</w:t>
            </w:r>
          </w:p>
        </w:tc>
        <w:tc>
          <w:tcPr>
            <w:tcW w:w="1094" w:type="dxa"/>
            <w:tcBorders>
              <w:top w:val="single" w:sz="4" w:space="0" w:color="auto"/>
              <w:left w:val="nil"/>
              <w:bottom w:val="single" w:sz="4" w:space="0" w:color="auto"/>
              <w:right w:val="single" w:sz="4" w:space="0" w:color="auto"/>
            </w:tcBorders>
            <w:shd w:val="clear" w:color="auto" w:fill="BFBFBF"/>
            <w:noWrap/>
            <w:vAlign w:val="bottom"/>
          </w:tcPr>
          <w:p w:rsidR="006D404D" w:rsidRPr="00431F94" w:rsidRDefault="006D404D" w:rsidP="00DE6846">
            <w:pPr>
              <w:spacing w:after="0" w:line="240" w:lineRule="auto"/>
              <w:jc w:val="center"/>
              <w:rPr>
                <w:rFonts w:ascii="Arial" w:hAnsi="Arial" w:cs="Arial"/>
                <w:b/>
                <w:sz w:val="20"/>
                <w:szCs w:val="20"/>
                <w:lang w:eastAsia="en-GB"/>
              </w:rPr>
            </w:pPr>
            <w:r w:rsidRPr="00431F94">
              <w:rPr>
                <w:rFonts w:ascii="Arial" w:hAnsi="Arial" w:cs="Arial"/>
                <w:b/>
                <w:sz w:val="20"/>
                <w:szCs w:val="20"/>
                <w:lang w:eastAsia="en-GB"/>
              </w:rPr>
              <w:t>Total Users</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6D404D" w:rsidRPr="00431F94" w:rsidRDefault="006D404D" w:rsidP="00DE6846">
            <w:pPr>
              <w:spacing w:after="0" w:line="240" w:lineRule="auto"/>
              <w:jc w:val="center"/>
              <w:rPr>
                <w:rFonts w:ascii="Arial" w:hAnsi="Arial" w:cs="Arial"/>
                <w:b/>
                <w:sz w:val="20"/>
                <w:szCs w:val="20"/>
                <w:lang w:eastAsia="en-GB"/>
              </w:rPr>
            </w:pPr>
            <w:r w:rsidRPr="00431F94">
              <w:rPr>
                <w:rFonts w:ascii="Arial" w:hAnsi="Arial" w:cs="Arial"/>
                <w:b/>
                <w:sz w:val="20"/>
                <w:szCs w:val="20"/>
                <w:lang w:eastAsia="en-GB"/>
              </w:rPr>
              <w:t>Active 20-26 Jan 14</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12</w:t>
            </w:r>
            <w:r>
              <w:rPr>
                <w:rFonts w:ascii="Arial" w:hAnsi="Arial" w:cs="Arial"/>
                <w:sz w:val="20"/>
                <w:szCs w:val="20"/>
                <w:lang w:eastAsia="en-GB"/>
              </w:rPr>
              <w:t>yrs</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521</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51</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13</w:t>
            </w:r>
            <w:r>
              <w:rPr>
                <w:rFonts w:ascii="Arial" w:hAnsi="Arial" w:cs="Arial"/>
                <w:sz w:val="20"/>
                <w:szCs w:val="20"/>
                <w:lang w:eastAsia="en-GB"/>
              </w:rPr>
              <w:t>yrs</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368</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29</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14</w:t>
            </w:r>
            <w:r>
              <w:rPr>
                <w:rFonts w:ascii="Arial" w:hAnsi="Arial" w:cs="Arial"/>
                <w:sz w:val="20"/>
                <w:szCs w:val="20"/>
                <w:lang w:eastAsia="en-GB"/>
              </w:rPr>
              <w:t>yrs</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283</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18</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15</w:t>
            </w:r>
            <w:r>
              <w:rPr>
                <w:rFonts w:ascii="Arial" w:hAnsi="Arial" w:cs="Arial"/>
                <w:sz w:val="20"/>
                <w:szCs w:val="20"/>
                <w:lang w:eastAsia="en-GB"/>
              </w:rPr>
              <w:t>yrs</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285</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15</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16</w:t>
            </w:r>
            <w:r>
              <w:rPr>
                <w:rFonts w:ascii="Arial" w:hAnsi="Arial" w:cs="Arial"/>
                <w:sz w:val="20"/>
                <w:szCs w:val="20"/>
                <w:lang w:eastAsia="en-GB"/>
              </w:rPr>
              <w:t>yrs</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2</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0</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Non Concession Adult</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19053</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604</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Concession Adult</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13567</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1721</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Baby</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144</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12</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Junior</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2236</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152</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Suspended Users</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737</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9</w:t>
            </w:r>
          </w:p>
        </w:tc>
      </w:tr>
      <w:tr w:rsidR="006D404D" w:rsidRPr="00190B87" w:rsidTr="00DE6846">
        <w:trPr>
          <w:trHeight w:val="255"/>
        </w:trPr>
        <w:tc>
          <w:tcPr>
            <w:tcW w:w="2086" w:type="dxa"/>
            <w:tcBorders>
              <w:top w:val="nil"/>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Temporary</w:t>
            </w:r>
          </w:p>
        </w:tc>
        <w:tc>
          <w:tcPr>
            <w:tcW w:w="1094"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974</w:t>
            </w:r>
          </w:p>
        </w:tc>
        <w:tc>
          <w:tcPr>
            <w:tcW w:w="1840" w:type="dxa"/>
            <w:tcBorders>
              <w:top w:val="nil"/>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9</w:t>
            </w:r>
          </w:p>
        </w:tc>
      </w:tr>
      <w:tr w:rsidR="006D404D" w:rsidRPr="00190B87" w:rsidTr="00DE6846">
        <w:trPr>
          <w:trHeight w:val="255"/>
        </w:trPr>
        <w:tc>
          <w:tcPr>
            <w:tcW w:w="2086"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c>
          <w:tcPr>
            <w:tcW w:w="1094"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c>
          <w:tcPr>
            <w:tcW w:w="1840" w:type="dxa"/>
            <w:tcBorders>
              <w:top w:val="nil"/>
              <w:left w:val="nil"/>
              <w:bottom w:val="nil"/>
              <w:right w:val="nil"/>
            </w:tcBorders>
            <w:noWrap/>
            <w:vAlign w:val="bottom"/>
          </w:tcPr>
          <w:p w:rsidR="006D404D" w:rsidRPr="00DE6846" w:rsidRDefault="006D404D" w:rsidP="00DE6846">
            <w:pPr>
              <w:spacing w:after="0" w:line="240" w:lineRule="auto"/>
              <w:jc w:val="center"/>
              <w:rPr>
                <w:rFonts w:ascii="Arial" w:hAnsi="Arial" w:cs="Arial"/>
                <w:sz w:val="20"/>
                <w:szCs w:val="20"/>
                <w:lang w:eastAsia="en-GB"/>
              </w:rPr>
            </w:pPr>
          </w:p>
        </w:tc>
      </w:tr>
      <w:tr w:rsidR="006D404D" w:rsidRPr="00190B87" w:rsidTr="00DE6846">
        <w:trPr>
          <w:trHeight w:val="255"/>
        </w:trPr>
        <w:tc>
          <w:tcPr>
            <w:tcW w:w="2086" w:type="dxa"/>
            <w:tcBorders>
              <w:top w:val="single" w:sz="4" w:space="0" w:color="auto"/>
              <w:left w:val="single" w:sz="4" w:space="0" w:color="auto"/>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sz w:val="20"/>
                <w:szCs w:val="20"/>
                <w:lang w:eastAsia="en-GB"/>
              </w:rPr>
            </w:pPr>
            <w:r w:rsidRPr="00DE6846">
              <w:rPr>
                <w:rFonts w:ascii="Arial" w:hAnsi="Arial" w:cs="Arial"/>
                <w:sz w:val="20"/>
                <w:szCs w:val="20"/>
                <w:lang w:eastAsia="en-GB"/>
              </w:rPr>
              <w:t>Totals</w:t>
            </w:r>
          </w:p>
        </w:tc>
        <w:tc>
          <w:tcPr>
            <w:tcW w:w="1094" w:type="dxa"/>
            <w:tcBorders>
              <w:top w:val="single" w:sz="4" w:space="0" w:color="auto"/>
              <w:left w:val="nil"/>
              <w:bottom w:val="single" w:sz="4" w:space="0" w:color="auto"/>
              <w:right w:val="single" w:sz="4" w:space="0" w:color="auto"/>
            </w:tcBorders>
            <w:noWrap/>
            <w:vAlign w:val="bottom"/>
          </w:tcPr>
          <w:p w:rsidR="006D404D" w:rsidRPr="00DE6846" w:rsidRDefault="006D404D" w:rsidP="00DE6846">
            <w:pPr>
              <w:spacing w:after="0" w:line="240" w:lineRule="auto"/>
              <w:jc w:val="center"/>
              <w:rPr>
                <w:rFonts w:ascii="Arial" w:hAnsi="Arial" w:cs="Arial"/>
                <w:b/>
                <w:bCs/>
                <w:sz w:val="20"/>
                <w:szCs w:val="20"/>
                <w:lang w:eastAsia="en-GB"/>
              </w:rPr>
            </w:pPr>
            <w:r w:rsidRPr="00DE6846">
              <w:rPr>
                <w:rFonts w:ascii="Arial" w:hAnsi="Arial" w:cs="Arial"/>
                <w:b/>
                <w:bCs/>
                <w:sz w:val="20"/>
                <w:szCs w:val="20"/>
                <w:lang w:eastAsia="en-GB"/>
              </w:rPr>
              <w:t>38170</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6D404D" w:rsidRPr="00DE6846" w:rsidRDefault="006D404D" w:rsidP="00DE6846">
            <w:pPr>
              <w:spacing w:after="0" w:line="240" w:lineRule="auto"/>
              <w:jc w:val="center"/>
              <w:rPr>
                <w:rFonts w:ascii="Arial" w:hAnsi="Arial" w:cs="Arial"/>
                <w:b/>
                <w:bCs/>
                <w:sz w:val="20"/>
                <w:szCs w:val="20"/>
                <w:lang w:eastAsia="en-GB"/>
              </w:rPr>
            </w:pPr>
            <w:r w:rsidRPr="00DE6846">
              <w:rPr>
                <w:rFonts w:ascii="Arial" w:hAnsi="Arial" w:cs="Arial"/>
                <w:b/>
                <w:bCs/>
                <w:sz w:val="20"/>
                <w:szCs w:val="20"/>
                <w:lang w:eastAsia="en-GB"/>
              </w:rPr>
              <w:t>2620</w:t>
            </w:r>
          </w:p>
        </w:tc>
      </w:tr>
    </w:tbl>
    <w:p w:rsidR="006D404D" w:rsidRDefault="006D404D" w:rsidP="00B11DF7">
      <w:pPr>
        <w:rPr>
          <w:sz w:val="24"/>
          <w:szCs w:val="24"/>
        </w:rPr>
      </w:pPr>
    </w:p>
    <w:p w:rsidR="006D404D" w:rsidRDefault="006D404D" w:rsidP="00FE05DF">
      <w:pPr>
        <w:outlineLvl w:val="0"/>
        <w:rPr>
          <w:sz w:val="24"/>
          <w:szCs w:val="24"/>
        </w:rPr>
      </w:pPr>
      <w:r>
        <w:rPr>
          <w:sz w:val="24"/>
          <w:szCs w:val="24"/>
        </w:rPr>
        <w:t xml:space="preserve">We received 1050 responses to the survey representing a return of 40%. </w:t>
      </w:r>
    </w:p>
    <w:p w:rsidR="006D404D" w:rsidRDefault="006D404D">
      <w:pPr>
        <w:rPr>
          <w:b/>
        </w:rPr>
      </w:pPr>
      <w:r>
        <w:rPr>
          <w:b/>
        </w:rPr>
        <w:br w:type="page"/>
      </w:r>
    </w:p>
    <w:p w:rsidR="006D404D" w:rsidRPr="00F720F9" w:rsidRDefault="006D404D" w:rsidP="00FE05DF">
      <w:pPr>
        <w:outlineLvl w:val="0"/>
        <w:rPr>
          <w:b/>
        </w:rPr>
      </w:pPr>
      <w:r w:rsidRPr="00F720F9">
        <w:rPr>
          <w:b/>
        </w:rPr>
        <w:t>Question 1</w:t>
      </w:r>
    </w:p>
    <w:p w:rsidR="006D404D" w:rsidRDefault="006D404D" w:rsidP="00B11DF7">
      <w:r w:rsidRPr="005F0A2E">
        <w:rPr>
          <w:noProof/>
          <w:lang w:eastAsia="en-GB"/>
        </w:rPr>
        <w:object w:dxaOrig="7575"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78.75pt;height:216.75pt;visibility:visible" o:ole="">
            <v:imagedata r:id="rId4" o:title=""/>
            <o:lock v:ext="edit" aspectratio="f"/>
          </v:shape>
          <o:OLEObject Type="Embed" ProgID="Excel.Chart.8" ShapeID="Chart 1" DrawAspect="Content" ObjectID="_1473842208" r:id="rId5"/>
        </w:object>
      </w:r>
    </w:p>
    <w:p w:rsidR="006D404D" w:rsidRDefault="006D404D" w:rsidP="00B11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0"/>
        <w:gridCol w:w="2575"/>
        <w:gridCol w:w="2126"/>
      </w:tblGrid>
      <w:tr w:rsidR="006D404D" w:rsidRPr="00190B87" w:rsidTr="00190B87">
        <w:trPr>
          <w:trHeight w:val="636"/>
        </w:trPr>
        <w:tc>
          <w:tcPr>
            <w:tcW w:w="2920" w:type="dxa"/>
            <w:shd w:val="clear" w:color="auto" w:fill="BFBFBF"/>
          </w:tcPr>
          <w:p w:rsidR="006D404D" w:rsidRPr="00190B87" w:rsidRDefault="006D404D" w:rsidP="00190B87">
            <w:pPr>
              <w:spacing w:after="0" w:line="240" w:lineRule="auto"/>
              <w:rPr>
                <w:b/>
              </w:rPr>
            </w:pPr>
            <w:r w:rsidRPr="00190B87">
              <w:rPr>
                <w:b/>
              </w:rPr>
              <w:t>What purpose do you use the PC at the Library for?</w:t>
            </w:r>
          </w:p>
        </w:tc>
        <w:tc>
          <w:tcPr>
            <w:tcW w:w="2575" w:type="dxa"/>
            <w:shd w:val="clear" w:color="auto" w:fill="BFBFBF"/>
          </w:tcPr>
          <w:p w:rsidR="006D404D" w:rsidRPr="00190B87" w:rsidRDefault="006D404D" w:rsidP="00190B87">
            <w:pPr>
              <w:spacing w:after="0" w:line="240" w:lineRule="auto"/>
              <w:rPr>
                <w:b/>
              </w:rPr>
            </w:pPr>
            <w:r w:rsidRPr="00190B87">
              <w:rPr>
                <w:b/>
              </w:rPr>
              <w:t>No. responding</w:t>
            </w:r>
          </w:p>
        </w:tc>
        <w:tc>
          <w:tcPr>
            <w:tcW w:w="2126" w:type="dxa"/>
            <w:shd w:val="clear" w:color="auto" w:fill="BFBFBF"/>
          </w:tcPr>
          <w:p w:rsidR="006D404D" w:rsidRPr="00190B87" w:rsidRDefault="006D404D" w:rsidP="00190B87">
            <w:pPr>
              <w:spacing w:after="0" w:line="240" w:lineRule="auto"/>
              <w:rPr>
                <w:b/>
              </w:rPr>
            </w:pPr>
            <w:r w:rsidRPr="00190B87">
              <w:rPr>
                <w:b/>
              </w:rPr>
              <w:t>Percent of Sample Asked</w:t>
            </w:r>
          </w:p>
        </w:tc>
      </w:tr>
      <w:tr w:rsidR="006D404D" w:rsidRPr="00190B87" w:rsidTr="00190B87">
        <w:trPr>
          <w:trHeight w:val="600"/>
        </w:trPr>
        <w:tc>
          <w:tcPr>
            <w:tcW w:w="2920" w:type="dxa"/>
          </w:tcPr>
          <w:p w:rsidR="006D404D" w:rsidRPr="00190B87" w:rsidRDefault="006D404D" w:rsidP="00190B87">
            <w:pPr>
              <w:spacing w:after="0" w:line="240" w:lineRule="auto"/>
            </w:pPr>
            <w:r w:rsidRPr="00190B87">
              <w:t>Email/Social media (Twitter, Facebook etc)</w:t>
            </w:r>
          </w:p>
        </w:tc>
        <w:tc>
          <w:tcPr>
            <w:tcW w:w="2575" w:type="dxa"/>
          </w:tcPr>
          <w:p w:rsidR="006D404D" w:rsidRPr="00190B87" w:rsidRDefault="006D404D" w:rsidP="00190B87">
            <w:pPr>
              <w:spacing w:after="0" w:line="240" w:lineRule="auto"/>
            </w:pPr>
            <w:r w:rsidRPr="00190B87">
              <w:t>631</w:t>
            </w:r>
          </w:p>
        </w:tc>
        <w:tc>
          <w:tcPr>
            <w:tcW w:w="2126" w:type="dxa"/>
          </w:tcPr>
          <w:p w:rsidR="006D404D" w:rsidRPr="00190B87" w:rsidRDefault="006D404D" w:rsidP="00190B87">
            <w:pPr>
              <w:spacing w:after="0" w:line="240" w:lineRule="auto"/>
            </w:pPr>
            <w:r w:rsidRPr="00190B87">
              <w:t>60.10%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Research/Learning</w:t>
            </w:r>
          </w:p>
        </w:tc>
        <w:tc>
          <w:tcPr>
            <w:tcW w:w="2575" w:type="dxa"/>
          </w:tcPr>
          <w:p w:rsidR="006D404D" w:rsidRPr="00190B87" w:rsidRDefault="006D404D" w:rsidP="00190B87">
            <w:pPr>
              <w:spacing w:after="0" w:line="240" w:lineRule="auto"/>
            </w:pPr>
            <w:r w:rsidRPr="00190B87">
              <w:t>563</w:t>
            </w:r>
          </w:p>
        </w:tc>
        <w:tc>
          <w:tcPr>
            <w:tcW w:w="2126" w:type="dxa"/>
          </w:tcPr>
          <w:p w:rsidR="006D404D" w:rsidRPr="00190B87" w:rsidRDefault="006D404D" w:rsidP="00190B87">
            <w:pPr>
              <w:spacing w:after="0" w:line="240" w:lineRule="auto"/>
            </w:pPr>
            <w:r w:rsidRPr="00190B87">
              <w:t>53.60%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Job Search</w:t>
            </w:r>
          </w:p>
        </w:tc>
        <w:tc>
          <w:tcPr>
            <w:tcW w:w="2575" w:type="dxa"/>
          </w:tcPr>
          <w:p w:rsidR="006D404D" w:rsidRPr="00190B87" w:rsidRDefault="006D404D" w:rsidP="00190B87">
            <w:pPr>
              <w:spacing w:after="0" w:line="240" w:lineRule="auto"/>
            </w:pPr>
            <w:r w:rsidRPr="00190B87">
              <w:t>391</w:t>
            </w:r>
          </w:p>
        </w:tc>
        <w:tc>
          <w:tcPr>
            <w:tcW w:w="2126" w:type="dxa"/>
          </w:tcPr>
          <w:p w:rsidR="006D404D" w:rsidRPr="00190B87" w:rsidRDefault="006D404D" w:rsidP="00190B87">
            <w:pPr>
              <w:spacing w:after="0" w:line="240" w:lineRule="auto"/>
            </w:pPr>
            <w:r w:rsidRPr="00190B87">
              <w:t>37.20%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Welfare/Benefits</w:t>
            </w:r>
          </w:p>
        </w:tc>
        <w:tc>
          <w:tcPr>
            <w:tcW w:w="2575" w:type="dxa"/>
          </w:tcPr>
          <w:p w:rsidR="006D404D" w:rsidRPr="00190B87" w:rsidRDefault="006D404D" w:rsidP="00190B87">
            <w:pPr>
              <w:spacing w:after="0" w:line="240" w:lineRule="auto"/>
            </w:pPr>
            <w:r w:rsidRPr="00190B87">
              <w:t>87</w:t>
            </w:r>
          </w:p>
        </w:tc>
        <w:tc>
          <w:tcPr>
            <w:tcW w:w="2126" w:type="dxa"/>
          </w:tcPr>
          <w:p w:rsidR="006D404D" w:rsidRPr="00190B87" w:rsidRDefault="006D404D" w:rsidP="00190B87">
            <w:pPr>
              <w:spacing w:after="0" w:line="240" w:lineRule="auto"/>
            </w:pPr>
            <w:r w:rsidRPr="00190B87">
              <w:t>8.30%</w:t>
            </w:r>
          </w:p>
        </w:tc>
      </w:tr>
      <w:tr w:rsidR="006D404D" w:rsidRPr="00190B87" w:rsidTr="00190B87">
        <w:trPr>
          <w:trHeight w:val="600"/>
        </w:trPr>
        <w:tc>
          <w:tcPr>
            <w:tcW w:w="2920" w:type="dxa"/>
          </w:tcPr>
          <w:p w:rsidR="006D404D" w:rsidRPr="00190B87" w:rsidRDefault="006D404D" w:rsidP="00190B87">
            <w:pPr>
              <w:spacing w:after="0" w:line="240" w:lineRule="auto"/>
            </w:pPr>
            <w:r w:rsidRPr="00190B87">
              <w:t>Music/Games/Video/TV programmes</w:t>
            </w:r>
          </w:p>
        </w:tc>
        <w:tc>
          <w:tcPr>
            <w:tcW w:w="2575" w:type="dxa"/>
          </w:tcPr>
          <w:p w:rsidR="006D404D" w:rsidRPr="00190B87" w:rsidRDefault="006D404D" w:rsidP="00190B87">
            <w:pPr>
              <w:spacing w:after="0" w:line="240" w:lineRule="auto"/>
            </w:pPr>
            <w:r w:rsidRPr="00190B87">
              <w:t>211</w:t>
            </w:r>
          </w:p>
        </w:tc>
        <w:tc>
          <w:tcPr>
            <w:tcW w:w="2126" w:type="dxa"/>
          </w:tcPr>
          <w:p w:rsidR="006D404D" w:rsidRPr="00190B87" w:rsidRDefault="006D404D" w:rsidP="00190B87">
            <w:pPr>
              <w:spacing w:after="0" w:line="240" w:lineRule="auto"/>
            </w:pPr>
            <w:r w:rsidRPr="00190B87">
              <w:t>20.10%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Shopping</w:t>
            </w:r>
          </w:p>
        </w:tc>
        <w:tc>
          <w:tcPr>
            <w:tcW w:w="2575" w:type="dxa"/>
          </w:tcPr>
          <w:p w:rsidR="006D404D" w:rsidRPr="00190B87" w:rsidRDefault="006D404D" w:rsidP="00190B87">
            <w:pPr>
              <w:spacing w:after="0" w:line="240" w:lineRule="auto"/>
            </w:pPr>
            <w:r w:rsidRPr="00190B87">
              <w:t>195</w:t>
            </w:r>
          </w:p>
        </w:tc>
        <w:tc>
          <w:tcPr>
            <w:tcW w:w="2126" w:type="dxa"/>
          </w:tcPr>
          <w:p w:rsidR="006D404D" w:rsidRPr="00190B87" w:rsidRDefault="006D404D" w:rsidP="00190B87">
            <w:pPr>
              <w:spacing w:after="0" w:line="240" w:lineRule="auto"/>
            </w:pPr>
            <w:r w:rsidRPr="00190B87">
              <w:t>18.60%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Betting/Bingo</w:t>
            </w:r>
          </w:p>
        </w:tc>
        <w:tc>
          <w:tcPr>
            <w:tcW w:w="2575" w:type="dxa"/>
          </w:tcPr>
          <w:p w:rsidR="006D404D" w:rsidRPr="00190B87" w:rsidRDefault="006D404D" w:rsidP="00190B87">
            <w:pPr>
              <w:spacing w:after="0" w:line="240" w:lineRule="auto"/>
            </w:pPr>
            <w:r w:rsidRPr="00190B87">
              <w:t>33</w:t>
            </w:r>
          </w:p>
        </w:tc>
        <w:tc>
          <w:tcPr>
            <w:tcW w:w="2126" w:type="dxa"/>
          </w:tcPr>
          <w:p w:rsidR="006D404D" w:rsidRPr="00190B87" w:rsidRDefault="006D404D" w:rsidP="00190B87">
            <w:pPr>
              <w:spacing w:after="0" w:line="240" w:lineRule="auto"/>
            </w:pPr>
            <w:r w:rsidRPr="00190B87">
              <w:t>3.10%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Banking/Finance</w:t>
            </w:r>
          </w:p>
        </w:tc>
        <w:tc>
          <w:tcPr>
            <w:tcW w:w="2575" w:type="dxa"/>
          </w:tcPr>
          <w:p w:rsidR="006D404D" w:rsidRPr="00190B87" w:rsidRDefault="006D404D" w:rsidP="00190B87">
            <w:pPr>
              <w:spacing w:after="0" w:line="240" w:lineRule="auto"/>
            </w:pPr>
            <w:r w:rsidRPr="00190B87">
              <w:t>128</w:t>
            </w:r>
          </w:p>
        </w:tc>
        <w:tc>
          <w:tcPr>
            <w:tcW w:w="2126" w:type="dxa"/>
          </w:tcPr>
          <w:p w:rsidR="006D404D" w:rsidRPr="00190B87" w:rsidRDefault="006D404D" w:rsidP="00190B87">
            <w:pPr>
              <w:spacing w:after="0" w:line="240" w:lineRule="auto"/>
            </w:pPr>
            <w:r w:rsidRPr="00190B87">
              <w:t>12.20%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Holidays/Travel</w:t>
            </w:r>
          </w:p>
        </w:tc>
        <w:tc>
          <w:tcPr>
            <w:tcW w:w="2575" w:type="dxa"/>
          </w:tcPr>
          <w:p w:rsidR="006D404D" w:rsidRPr="00190B87" w:rsidRDefault="006D404D" w:rsidP="00190B87">
            <w:pPr>
              <w:spacing w:after="0" w:line="240" w:lineRule="auto"/>
            </w:pPr>
            <w:r w:rsidRPr="00190B87">
              <w:t>206</w:t>
            </w:r>
          </w:p>
        </w:tc>
        <w:tc>
          <w:tcPr>
            <w:tcW w:w="2126" w:type="dxa"/>
          </w:tcPr>
          <w:p w:rsidR="006D404D" w:rsidRPr="00190B87" w:rsidRDefault="006D404D" w:rsidP="00190B87">
            <w:pPr>
              <w:spacing w:after="0" w:line="240" w:lineRule="auto"/>
            </w:pPr>
            <w:r w:rsidRPr="00190B87">
              <w:t>19.60%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National/Local news</w:t>
            </w:r>
          </w:p>
        </w:tc>
        <w:tc>
          <w:tcPr>
            <w:tcW w:w="2575" w:type="dxa"/>
          </w:tcPr>
          <w:p w:rsidR="006D404D" w:rsidRPr="00190B87" w:rsidRDefault="006D404D" w:rsidP="00190B87">
            <w:pPr>
              <w:spacing w:after="0" w:line="240" w:lineRule="auto"/>
            </w:pPr>
            <w:r w:rsidRPr="00190B87">
              <w:t>193</w:t>
            </w:r>
          </w:p>
        </w:tc>
        <w:tc>
          <w:tcPr>
            <w:tcW w:w="2126" w:type="dxa"/>
          </w:tcPr>
          <w:p w:rsidR="006D404D" w:rsidRPr="00190B87" w:rsidRDefault="006D404D" w:rsidP="00190B87">
            <w:pPr>
              <w:spacing w:after="0" w:line="240" w:lineRule="auto"/>
            </w:pPr>
            <w:r w:rsidRPr="00190B87">
              <w:t>18.40%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What's on in your areas</w:t>
            </w:r>
          </w:p>
        </w:tc>
        <w:tc>
          <w:tcPr>
            <w:tcW w:w="2575" w:type="dxa"/>
          </w:tcPr>
          <w:p w:rsidR="006D404D" w:rsidRPr="00190B87" w:rsidRDefault="006D404D" w:rsidP="00190B87">
            <w:pPr>
              <w:spacing w:after="0" w:line="240" w:lineRule="auto"/>
            </w:pPr>
            <w:r w:rsidRPr="00190B87">
              <w:t>181</w:t>
            </w:r>
          </w:p>
        </w:tc>
        <w:tc>
          <w:tcPr>
            <w:tcW w:w="2126" w:type="dxa"/>
          </w:tcPr>
          <w:p w:rsidR="006D404D" w:rsidRPr="00190B87" w:rsidRDefault="006D404D" w:rsidP="00190B87">
            <w:pPr>
              <w:spacing w:after="0" w:line="240" w:lineRule="auto"/>
            </w:pPr>
            <w:r w:rsidRPr="00190B87">
              <w:t>17.20%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Other (please specify)</w:t>
            </w:r>
          </w:p>
        </w:tc>
        <w:tc>
          <w:tcPr>
            <w:tcW w:w="2575" w:type="dxa"/>
          </w:tcPr>
          <w:p w:rsidR="006D404D" w:rsidRPr="00190B87" w:rsidRDefault="006D404D" w:rsidP="00190B87">
            <w:pPr>
              <w:spacing w:after="0" w:line="240" w:lineRule="auto"/>
            </w:pPr>
            <w:r w:rsidRPr="00190B87">
              <w:t>156</w:t>
            </w:r>
          </w:p>
        </w:tc>
        <w:tc>
          <w:tcPr>
            <w:tcW w:w="2126" w:type="dxa"/>
          </w:tcPr>
          <w:p w:rsidR="006D404D" w:rsidRPr="00190B87" w:rsidRDefault="006D404D" w:rsidP="00190B87">
            <w:pPr>
              <w:spacing w:after="0" w:line="240" w:lineRule="auto"/>
            </w:pPr>
            <w:r w:rsidRPr="00190B87">
              <w:t>14.90%</w:t>
            </w:r>
          </w:p>
        </w:tc>
      </w:tr>
    </w:tbl>
    <w:p w:rsidR="006D404D" w:rsidRDefault="006D404D" w:rsidP="00B11DF7"/>
    <w:p w:rsidR="006D404D" w:rsidRDefault="006D404D" w:rsidP="00B11DF7">
      <w:pPr>
        <w:rPr>
          <w:b/>
        </w:rPr>
      </w:pPr>
    </w:p>
    <w:p w:rsidR="006D404D" w:rsidRDefault="006D404D" w:rsidP="00B11DF7">
      <w:pPr>
        <w:rPr>
          <w:b/>
        </w:rPr>
      </w:pPr>
    </w:p>
    <w:p w:rsidR="006D404D" w:rsidRDefault="006D404D" w:rsidP="00B11DF7">
      <w:pPr>
        <w:rPr>
          <w:b/>
        </w:rPr>
      </w:pPr>
    </w:p>
    <w:p w:rsidR="006D404D" w:rsidRDefault="006D404D" w:rsidP="00B11DF7">
      <w:pPr>
        <w:rPr>
          <w:b/>
        </w:rPr>
      </w:pPr>
    </w:p>
    <w:p w:rsidR="006D404D" w:rsidRDefault="006D404D" w:rsidP="00B11DF7">
      <w:pPr>
        <w:rPr>
          <w:b/>
        </w:rPr>
      </w:pPr>
    </w:p>
    <w:p w:rsidR="006D404D" w:rsidRDefault="006D404D" w:rsidP="00B11DF7">
      <w:pPr>
        <w:rPr>
          <w:b/>
        </w:rPr>
      </w:pPr>
    </w:p>
    <w:p w:rsidR="006D404D" w:rsidRPr="00F720F9" w:rsidRDefault="006D404D" w:rsidP="00FE05DF">
      <w:pPr>
        <w:outlineLvl w:val="0"/>
        <w:rPr>
          <w:b/>
        </w:rPr>
      </w:pPr>
      <w:r w:rsidRPr="00F720F9">
        <w:rPr>
          <w:b/>
        </w:rPr>
        <w:t>Question 2</w:t>
      </w:r>
    </w:p>
    <w:p w:rsidR="006D404D" w:rsidRDefault="006D404D" w:rsidP="00B11DF7">
      <w:r w:rsidRPr="005F0A2E">
        <w:rPr>
          <w:noProof/>
          <w:lang w:eastAsia="en-GB"/>
        </w:rPr>
        <w:object w:dxaOrig="7575" w:dyaOrig="4330">
          <v:shape id="Chart 2" o:spid="_x0000_i1026" type="#_x0000_t75" style="width:378.75pt;height:216.75pt;visibility:visible" o:ole="">
            <v:imagedata r:id="rId6" o:title=""/>
            <o:lock v:ext="edit" aspectratio="f"/>
          </v:shape>
          <o:OLEObject Type="Embed" ProgID="Excel.Chart.8" ShapeID="Chart 2" DrawAspect="Content" ObjectID="_1473842209" r:id="rId7"/>
        </w:object>
      </w:r>
    </w:p>
    <w:p w:rsidR="006D404D" w:rsidRDefault="006D404D" w:rsidP="00B11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0"/>
        <w:gridCol w:w="2858"/>
        <w:gridCol w:w="1843"/>
      </w:tblGrid>
      <w:tr w:rsidR="006D404D" w:rsidRPr="00190B87" w:rsidTr="00190B87">
        <w:trPr>
          <w:trHeight w:val="842"/>
        </w:trPr>
        <w:tc>
          <w:tcPr>
            <w:tcW w:w="2920" w:type="dxa"/>
            <w:shd w:val="clear" w:color="auto" w:fill="BFBFBF"/>
          </w:tcPr>
          <w:p w:rsidR="006D404D" w:rsidRPr="00190B87" w:rsidRDefault="006D404D" w:rsidP="00190B87">
            <w:pPr>
              <w:spacing w:after="0" w:line="240" w:lineRule="auto"/>
              <w:rPr>
                <w:b/>
              </w:rPr>
            </w:pPr>
            <w:r w:rsidRPr="00190B87">
              <w:rPr>
                <w:b/>
              </w:rPr>
              <w:t>What is the one most common reason you use the PC at the library?</w:t>
            </w:r>
          </w:p>
        </w:tc>
        <w:tc>
          <w:tcPr>
            <w:tcW w:w="2858" w:type="dxa"/>
            <w:shd w:val="clear" w:color="auto" w:fill="BFBFBF"/>
          </w:tcPr>
          <w:p w:rsidR="006D404D" w:rsidRPr="00190B87" w:rsidRDefault="006D404D" w:rsidP="00190B87">
            <w:pPr>
              <w:spacing w:after="0" w:line="240" w:lineRule="auto"/>
              <w:rPr>
                <w:b/>
              </w:rPr>
            </w:pPr>
            <w:r w:rsidRPr="00190B87">
              <w:rPr>
                <w:b/>
              </w:rPr>
              <w:t>No. responding</w:t>
            </w:r>
          </w:p>
        </w:tc>
        <w:tc>
          <w:tcPr>
            <w:tcW w:w="1843" w:type="dxa"/>
            <w:shd w:val="clear" w:color="auto" w:fill="BFBFBF"/>
          </w:tcPr>
          <w:p w:rsidR="006D404D" w:rsidRPr="00190B87" w:rsidRDefault="006D404D" w:rsidP="00190B87">
            <w:pPr>
              <w:spacing w:after="0" w:line="240" w:lineRule="auto"/>
              <w:rPr>
                <w:b/>
              </w:rPr>
            </w:pPr>
            <w:r w:rsidRPr="00190B87">
              <w:rPr>
                <w:b/>
              </w:rPr>
              <w:t>Percent of Sample Asked</w:t>
            </w:r>
          </w:p>
        </w:tc>
      </w:tr>
      <w:tr w:rsidR="006D404D" w:rsidRPr="00190B87" w:rsidTr="00190B87">
        <w:trPr>
          <w:trHeight w:val="600"/>
        </w:trPr>
        <w:tc>
          <w:tcPr>
            <w:tcW w:w="2920" w:type="dxa"/>
          </w:tcPr>
          <w:p w:rsidR="006D404D" w:rsidRPr="00190B87" w:rsidRDefault="006D404D" w:rsidP="00190B87">
            <w:pPr>
              <w:spacing w:after="0" w:line="240" w:lineRule="auto"/>
            </w:pPr>
            <w:r w:rsidRPr="00190B87">
              <w:t>Email/Social media (Twitter, Facebook etc)</w:t>
            </w:r>
          </w:p>
        </w:tc>
        <w:tc>
          <w:tcPr>
            <w:tcW w:w="2858" w:type="dxa"/>
          </w:tcPr>
          <w:p w:rsidR="006D404D" w:rsidRPr="00190B87" w:rsidRDefault="006D404D" w:rsidP="00190B87">
            <w:pPr>
              <w:spacing w:after="0" w:line="240" w:lineRule="auto"/>
            </w:pPr>
            <w:r w:rsidRPr="00190B87">
              <w:t>349</w:t>
            </w:r>
          </w:p>
        </w:tc>
        <w:tc>
          <w:tcPr>
            <w:tcW w:w="1843" w:type="dxa"/>
          </w:tcPr>
          <w:p w:rsidR="006D404D" w:rsidRPr="00190B87" w:rsidRDefault="006D404D" w:rsidP="00190B87">
            <w:pPr>
              <w:spacing w:after="0" w:line="240" w:lineRule="auto"/>
            </w:pPr>
            <w:r w:rsidRPr="00190B87">
              <w:t>33.20%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Research/Learning</w:t>
            </w:r>
          </w:p>
        </w:tc>
        <w:tc>
          <w:tcPr>
            <w:tcW w:w="2858" w:type="dxa"/>
          </w:tcPr>
          <w:p w:rsidR="006D404D" w:rsidRPr="00190B87" w:rsidRDefault="006D404D" w:rsidP="00190B87">
            <w:pPr>
              <w:spacing w:after="0" w:line="240" w:lineRule="auto"/>
            </w:pPr>
            <w:r w:rsidRPr="00190B87">
              <w:t>248</w:t>
            </w:r>
          </w:p>
        </w:tc>
        <w:tc>
          <w:tcPr>
            <w:tcW w:w="1843" w:type="dxa"/>
          </w:tcPr>
          <w:p w:rsidR="006D404D" w:rsidRPr="00190B87" w:rsidRDefault="006D404D" w:rsidP="00190B87">
            <w:pPr>
              <w:spacing w:after="0" w:line="240" w:lineRule="auto"/>
            </w:pPr>
            <w:r w:rsidRPr="00190B87">
              <w:t>23.60%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Job Search</w:t>
            </w:r>
          </w:p>
        </w:tc>
        <w:tc>
          <w:tcPr>
            <w:tcW w:w="2858" w:type="dxa"/>
          </w:tcPr>
          <w:p w:rsidR="006D404D" w:rsidRPr="00190B87" w:rsidRDefault="006D404D" w:rsidP="00190B87">
            <w:pPr>
              <w:spacing w:after="0" w:line="240" w:lineRule="auto"/>
            </w:pPr>
            <w:r w:rsidRPr="00190B87">
              <w:t>259</w:t>
            </w:r>
          </w:p>
        </w:tc>
        <w:tc>
          <w:tcPr>
            <w:tcW w:w="1843" w:type="dxa"/>
          </w:tcPr>
          <w:p w:rsidR="006D404D" w:rsidRPr="00190B87" w:rsidRDefault="006D404D" w:rsidP="00190B87">
            <w:pPr>
              <w:spacing w:after="0" w:line="240" w:lineRule="auto"/>
            </w:pPr>
            <w:r w:rsidRPr="00190B87">
              <w:t>24.70%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Welfare/Benefits</w:t>
            </w:r>
          </w:p>
        </w:tc>
        <w:tc>
          <w:tcPr>
            <w:tcW w:w="2858" w:type="dxa"/>
          </w:tcPr>
          <w:p w:rsidR="006D404D" w:rsidRPr="00190B87" w:rsidRDefault="006D404D" w:rsidP="00190B87">
            <w:pPr>
              <w:spacing w:after="0" w:line="240" w:lineRule="auto"/>
            </w:pPr>
            <w:r w:rsidRPr="00190B87">
              <w:t>25</w:t>
            </w:r>
          </w:p>
        </w:tc>
        <w:tc>
          <w:tcPr>
            <w:tcW w:w="1843" w:type="dxa"/>
          </w:tcPr>
          <w:p w:rsidR="006D404D" w:rsidRPr="00190B87" w:rsidRDefault="006D404D" w:rsidP="00190B87">
            <w:pPr>
              <w:spacing w:after="0" w:line="240" w:lineRule="auto"/>
            </w:pPr>
            <w:r w:rsidRPr="00190B87">
              <w:t>2.40%</w:t>
            </w:r>
          </w:p>
        </w:tc>
      </w:tr>
      <w:tr w:rsidR="006D404D" w:rsidRPr="00190B87" w:rsidTr="00190B87">
        <w:trPr>
          <w:trHeight w:val="600"/>
        </w:trPr>
        <w:tc>
          <w:tcPr>
            <w:tcW w:w="2920" w:type="dxa"/>
          </w:tcPr>
          <w:p w:rsidR="006D404D" w:rsidRPr="00190B87" w:rsidRDefault="006D404D" w:rsidP="00190B87">
            <w:pPr>
              <w:spacing w:after="0" w:line="240" w:lineRule="auto"/>
            </w:pPr>
            <w:r w:rsidRPr="00190B87">
              <w:t>Music/Games/Video/TV programmes</w:t>
            </w:r>
          </w:p>
        </w:tc>
        <w:tc>
          <w:tcPr>
            <w:tcW w:w="2858" w:type="dxa"/>
          </w:tcPr>
          <w:p w:rsidR="006D404D" w:rsidRPr="00190B87" w:rsidRDefault="006D404D" w:rsidP="00190B87">
            <w:pPr>
              <w:spacing w:after="0" w:line="240" w:lineRule="auto"/>
            </w:pPr>
            <w:r w:rsidRPr="00190B87">
              <w:t>62</w:t>
            </w:r>
          </w:p>
        </w:tc>
        <w:tc>
          <w:tcPr>
            <w:tcW w:w="1843" w:type="dxa"/>
          </w:tcPr>
          <w:p w:rsidR="006D404D" w:rsidRPr="00190B87" w:rsidRDefault="006D404D" w:rsidP="00190B87">
            <w:pPr>
              <w:spacing w:after="0" w:line="240" w:lineRule="auto"/>
            </w:pPr>
            <w:r w:rsidRPr="00190B87">
              <w:t>5.90%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Shopping</w:t>
            </w:r>
          </w:p>
        </w:tc>
        <w:tc>
          <w:tcPr>
            <w:tcW w:w="2858" w:type="dxa"/>
          </w:tcPr>
          <w:p w:rsidR="006D404D" w:rsidRPr="00190B87" w:rsidRDefault="006D404D" w:rsidP="00190B87">
            <w:pPr>
              <w:spacing w:after="0" w:line="240" w:lineRule="auto"/>
            </w:pPr>
            <w:r w:rsidRPr="00190B87">
              <w:t>43</w:t>
            </w:r>
          </w:p>
        </w:tc>
        <w:tc>
          <w:tcPr>
            <w:tcW w:w="1843" w:type="dxa"/>
          </w:tcPr>
          <w:p w:rsidR="006D404D" w:rsidRPr="00190B87" w:rsidRDefault="006D404D" w:rsidP="00190B87">
            <w:pPr>
              <w:spacing w:after="0" w:line="240" w:lineRule="auto"/>
            </w:pPr>
            <w:r w:rsidRPr="00190B87">
              <w:t>4.10%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Betting/Bingo</w:t>
            </w:r>
          </w:p>
        </w:tc>
        <w:tc>
          <w:tcPr>
            <w:tcW w:w="2858" w:type="dxa"/>
          </w:tcPr>
          <w:p w:rsidR="006D404D" w:rsidRPr="00190B87" w:rsidRDefault="006D404D" w:rsidP="00190B87">
            <w:pPr>
              <w:spacing w:after="0" w:line="240" w:lineRule="auto"/>
            </w:pPr>
            <w:r w:rsidRPr="00190B87">
              <w:t>8</w:t>
            </w:r>
          </w:p>
        </w:tc>
        <w:tc>
          <w:tcPr>
            <w:tcW w:w="1843" w:type="dxa"/>
          </w:tcPr>
          <w:p w:rsidR="006D404D" w:rsidRPr="00190B87" w:rsidRDefault="006D404D" w:rsidP="00190B87">
            <w:pPr>
              <w:spacing w:after="0" w:line="240" w:lineRule="auto"/>
            </w:pPr>
            <w:r w:rsidRPr="00190B87">
              <w:t>0.80%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Banking/Finance</w:t>
            </w:r>
          </w:p>
        </w:tc>
        <w:tc>
          <w:tcPr>
            <w:tcW w:w="2858" w:type="dxa"/>
          </w:tcPr>
          <w:p w:rsidR="006D404D" w:rsidRPr="00190B87" w:rsidRDefault="006D404D" w:rsidP="00190B87">
            <w:pPr>
              <w:spacing w:after="0" w:line="240" w:lineRule="auto"/>
            </w:pPr>
            <w:r w:rsidRPr="00190B87">
              <w:t>27</w:t>
            </w:r>
          </w:p>
        </w:tc>
        <w:tc>
          <w:tcPr>
            <w:tcW w:w="1843" w:type="dxa"/>
          </w:tcPr>
          <w:p w:rsidR="006D404D" w:rsidRPr="00190B87" w:rsidRDefault="006D404D" w:rsidP="00190B87">
            <w:pPr>
              <w:spacing w:after="0" w:line="240" w:lineRule="auto"/>
            </w:pPr>
            <w:r w:rsidRPr="00190B87">
              <w:t>2.60%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Holidays/Travel</w:t>
            </w:r>
          </w:p>
        </w:tc>
        <w:tc>
          <w:tcPr>
            <w:tcW w:w="2858" w:type="dxa"/>
          </w:tcPr>
          <w:p w:rsidR="006D404D" w:rsidRPr="00190B87" w:rsidRDefault="006D404D" w:rsidP="00190B87">
            <w:pPr>
              <w:spacing w:after="0" w:line="240" w:lineRule="auto"/>
            </w:pPr>
            <w:r w:rsidRPr="00190B87">
              <w:t>71</w:t>
            </w:r>
          </w:p>
        </w:tc>
        <w:tc>
          <w:tcPr>
            <w:tcW w:w="1843" w:type="dxa"/>
          </w:tcPr>
          <w:p w:rsidR="006D404D" w:rsidRPr="00190B87" w:rsidRDefault="006D404D" w:rsidP="00190B87">
            <w:pPr>
              <w:spacing w:after="0" w:line="240" w:lineRule="auto"/>
            </w:pPr>
            <w:r w:rsidRPr="00190B87">
              <w:t>6.80%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National/Local news</w:t>
            </w:r>
          </w:p>
        </w:tc>
        <w:tc>
          <w:tcPr>
            <w:tcW w:w="2858" w:type="dxa"/>
          </w:tcPr>
          <w:p w:rsidR="006D404D" w:rsidRPr="00190B87" w:rsidRDefault="006D404D" w:rsidP="00190B87">
            <w:pPr>
              <w:spacing w:after="0" w:line="240" w:lineRule="auto"/>
            </w:pPr>
            <w:r w:rsidRPr="00190B87">
              <w:t>51</w:t>
            </w:r>
          </w:p>
        </w:tc>
        <w:tc>
          <w:tcPr>
            <w:tcW w:w="1843" w:type="dxa"/>
          </w:tcPr>
          <w:p w:rsidR="006D404D" w:rsidRPr="00190B87" w:rsidRDefault="006D404D" w:rsidP="00190B87">
            <w:pPr>
              <w:spacing w:after="0" w:line="240" w:lineRule="auto"/>
            </w:pPr>
            <w:r w:rsidRPr="00190B87">
              <w:t>4.90%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What's on in your areas</w:t>
            </w:r>
          </w:p>
        </w:tc>
        <w:tc>
          <w:tcPr>
            <w:tcW w:w="2858" w:type="dxa"/>
          </w:tcPr>
          <w:p w:rsidR="006D404D" w:rsidRPr="00190B87" w:rsidRDefault="006D404D" w:rsidP="00190B87">
            <w:pPr>
              <w:spacing w:after="0" w:line="240" w:lineRule="auto"/>
            </w:pPr>
            <w:r w:rsidRPr="00190B87">
              <w:t>55</w:t>
            </w:r>
          </w:p>
        </w:tc>
        <w:tc>
          <w:tcPr>
            <w:tcW w:w="1843" w:type="dxa"/>
          </w:tcPr>
          <w:p w:rsidR="006D404D" w:rsidRPr="00190B87" w:rsidRDefault="006D404D" w:rsidP="00190B87">
            <w:pPr>
              <w:spacing w:after="0" w:line="240" w:lineRule="auto"/>
            </w:pPr>
            <w:r w:rsidRPr="00190B87">
              <w:t>5.20%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Other (please specify)</w:t>
            </w:r>
          </w:p>
        </w:tc>
        <w:tc>
          <w:tcPr>
            <w:tcW w:w="2858" w:type="dxa"/>
          </w:tcPr>
          <w:p w:rsidR="006D404D" w:rsidRPr="00190B87" w:rsidRDefault="006D404D" w:rsidP="00190B87">
            <w:pPr>
              <w:spacing w:after="0" w:line="240" w:lineRule="auto"/>
            </w:pPr>
            <w:r w:rsidRPr="00190B87">
              <w:t>26</w:t>
            </w:r>
          </w:p>
        </w:tc>
        <w:tc>
          <w:tcPr>
            <w:tcW w:w="1843" w:type="dxa"/>
          </w:tcPr>
          <w:p w:rsidR="006D404D" w:rsidRPr="00190B87" w:rsidRDefault="006D404D" w:rsidP="00190B87">
            <w:pPr>
              <w:spacing w:after="0" w:line="240" w:lineRule="auto"/>
            </w:pPr>
            <w:r w:rsidRPr="00190B87">
              <w:t>2.50%</w:t>
            </w:r>
          </w:p>
        </w:tc>
      </w:tr>
    </w:tbl>
    <w:p w:rsidR="006D404D" w:rsidRDefault="006D404D" w:rsidP="00B11DF7"/>
    <w:p w:rsidR="006D404D" w:rsidRDefault="006D404D"/>
    <w:p w:rsidR="006D404D" w:rsidRDefault="006D404D"/>
    <w:p w:rsidR="006D404D" w:rsidRDefault="006D404D"/>
    <w:p w:rsidR="006D404D" w:rsidRDefault="006D404D"/>
    <w:p w:rsidR="006D404D" w:rsidRDefault="006D404D"/>
    <w:p w:rsidR="006D404D" w:rsidRPr="00F720F9" w:rsidRDefault="006D404D" w:rsidP="00FE05DF">
      <w:pPr>
        <w:outlineLvl w:val="0"/>
        <w:rPr>
          <w:b/>
        </w:rPr>
      </w:pPr>
      <w:r w:rsidRPr="00F720F9">
        <w:rPr>
          <w:b/>
        </w:rPr>
        <w:t xml:space="preserve">Question 3 </w:t>
      </w:r>
    </w:p>
    <w:p w:rsidR="006D404D" w:rsidRDefault="006D404D">
      <w:r w:rsidRPr="005F0A2E">
        <w:rPr>
          <w:noProof/>
          <w:lang w:eastAsia="en-GB"/>
        </w:rPr>
        <w:object w:dxaOrig="7229" w:dyaOrig="4330">
          <v:shape id="Chart 3" o:spid="_x0000_i1027" type="#_x0000_t75" style="width:361.5pt;height:216.75pt;visibility:visible" o:ole="">
            <v:imagedata r:id="rId8" o:title=""/>
            <o:lock v:ext="edit" aspectratio="f"/>
          </v:shape>
          <o:OLEObject Type="Embed" ProgID="Excel.Chart.8" ShapeID="Chart 3" DrawAspect="Content" ObjectID="_1473842210" r:id="rId9"/>
        </w:object>
      </w:r>
    </w:p>
    <w:p w:rsidR="006D404D" w:rsidRDefault="006D404D" w:rsidP="009D7F20">
      <w:pPr>
        <w:rPr>
          <w:rFonts w:ascii="ArialMT" w:hAnsi="ArialMT" w:cs="ArialMT"/>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2"/>
        <w:gridCol w:w="1365"/>
        <w:gridCol w:w="1445"/>
      </w:tblGrid>
      <w:tr w:rsidR="006D404D" w:rsidRPr="00190B87" w:rsidTr="00190B87">
        <w:trPr>
          <w:trHeight w:val="1500"/>
        </w:trPr>
        <w:tc>
          <w:tcPr>
            <w:tcW w:w="2782" w:type="dxa"/>
            <w:shd w:val="clear" w:color="auto" w:fill="BFBFBF"/>
          </w:tcPr>
          <w:p w:rsidR="006D404D" w:rsidRPr="00190B87" w:rsidRDefault="006D404D" w:rsidP="00190B87">
            <w:pPr>
              <w:spacing w:after="0" w:line="240" w:lineRule="auto"/>
              <w:rPr>
                <w:b/>
              </w:rPr>
            </w:pPr>
            <w:r w:rsidRPr="00190B87">
              <w:rPr>
                <w:b/>
              </w:rPr>
              <w:t>Do you qualify for a concession?</w:t>
            </w:r>
          </w:p>
        </w:tc>
        <w:tc>
          <w:tcPr>
            <w:tcW w:w="1365" w:type="dxa"/>
            <w:shd w:val="clear" w:color="auto" w:fill="BFBFBF"/>
          </w:tcPr>
          <w:p w:rsidR="006D404D" w:rsidRPr="00190B87" w:rsidRDefault="006D404D" w:rsidP="00190B87">
            <w:pPr>
              <w:spacing w:after="0" w:line="240" w:lineRule="auto"/>
              <w:rPr>
                <w:b/>
              </w:rPr>
            </w:pPr>
            <w:r w:rsidRPr="00190B87">
              <w:rPr>
                <w:b/>
              </w:rPr>
              <w:t>No. responding</w:t>
            </w:r>
          </w:p>
        </w:tc>
        <w:tc>
          <w:tcPr>
            <w:tcW w:w="1445" w:type="dxa"/>
            <w:shd w:val="clear" w:color="auto" w:fill="BFBFBF"/>
          </w:tcPr>
          <w:p w:rsidR="006D404D" w:rsidRPr="00190B87" w:rsidRDefault="006D404D" w:rsidP="00190B87">
            <w:pPr>
              <w:spacing w:after="0" w:line="240" w:lineRule="auto"/>
              <w:rPr>
                <w:b/>
              </w:rPr>
            </w:pPr>
            <w:r w:rsidRPr="00190B87">
              <w:rPr>
                <w:b/>
              </w:rPr>
              <w:t>Survey %</w:t>
            </w:r>
          </w:p>
        </w:tc>
      </w:tr>
      <w:tr w:rsidR="006D404D" w:rsidRPr="00190B87" w:rsidTr="00190B87">
        <w:trPr>
          <w:trHeight w:val="300"/>
        </w:trPr>
        <w:tc>
          <w:tcPr>
            <w:tcW w:w="2782" w:type="dxa"/>
          </w:tcPr>
          <w:p w:rsidR="006D404D" w:rsidRPr="00190B87" w:rsidRDefault="006D404D" w:rsidP="00190B87">
            <w:pPr>
              <w:spacing w:after="0" w:line="240" w:lineRule="auto"/>
            </w:pPr>
            <w:r w:rsidRPr="00190B87">
              <w:t>Yes</w:t>
            </w:r>
          </w:p>
        </w:tc>
        <w:tc>
          <w:tcPr>
            <w:tcW w:w="1365" w:type="dxa"/>
          </w:tcPr>
          <w:p w:rsidR="006D404D" w:rsidRPr="00190B87" w:rsidRDefault="006D404D" w:rsidP="00190B87">
            <w:pPr>
              <w:spacing w:after="0" w:line="240" w:lineRule="auto"/>
            </w:pPr>
            <w:r w:rsidRPr="00190B87">
              <w:t>715</w:t>
            </w:r>
          </w:p>
        </w:tc>
        <w:tc>
          <w:tcPr>
            <w:tcW w:w="1445" w:type="dxa"/>
          </w:tcPr>
          <w:p w:rsidR="006D404D" w:rsidRPr="00190B87" w:rsidRDefault="006D404D" w:rsidP="00190B87">
            <w:pPr>
              <w:spacing w:after="0" w:line="240" w:lineRule="auto"/>
            </w:pPr>
            <w:r w:rsidRPr="00190B87">
              <w:t>76.70%</w:t>
            </w:r>
          </w:p>
        </w:tc>
      </w:tr>
      <w:tr w:rsidR="006D404D" w:rsidRPr="00190B87" w:rsidTr="00190B87">
        <w:trPr>
          <w:trHeight w:val="300"/>
        </w:trPr>
        <w:tc>
          <w:tcPr>
            <w:tcW w:w="2782" w:type="dxa"/>
          </w:tcPr>
          <w:p w:rsidR="006D404D" w:rsidRPr="00190B87" w:rsidRDefault="006D404D" w:rsidP="00190B87">
            <w:pPr>
              <w:spacing w:after="0" w:line="240" w:lineRule="auto"/>
            </w:pPr>
            <w:r w:rsidRPr="00190B87">
              <w:t>No</w:t>
            </w:r>
          </w:p>
        </w:tc>
        <w:tc>
          <w:tcPr>
            <w:tcW w:w="1365" w:type="dxa"/>
          </w:tcPr>
          <w:p w:rsidR="006D404D" w:rsidRPr="00190B87" w:rsidRDefault="006D404D" w:rsidP="00190B87">
            <w:pPr>
              <w:spacing w:after="0" w:line="240" w:lineRule="auto"/>
            </w:pPr>
            <w:r w:rsidRPr="00190B87">
              <w:t>217</w:t>
            </w:r>
          </w:p>
        </w:tc>
        <w:tc>
          <w:tcPr>
            <w:tcW w:w="1445" w:type="dxa"/>
          </w:tcPr>
          <w:p w:rsidR="006D404D" w:rsidRPr="00190B87" w:rsidRDefault="006D404D" w:rsidP="00190B87">
            <w:pPr>
              <w:spacing w:after="0" w:line="240" w:lineRule="auto"/>
            </w:pPr>
            <w:r w:rsidRPr="00190B87">
              <w:t>23.30%</w:t>
            </w:r>
          </w:p>
        </w:tc>
      </w:tr>
    </w:tbl>
    <w:p w:rsidR="006D404D" w:rsidRDefault="006D404D" w:rsidP="009D7F20"/>
    <w:p w:rsidR="006D404D" w:rsidRPr="00F720F9" w:rsidRDefault="006D404D" w:rsidP="00FE05DF">
      <w:pPr>
        <w:outlineLvl w:val="0"/>
        <w:rPr>
          <w:b/>
        </w:rPr>
      </w:pPr>
      <w:r w:rsidRPr="00F720F9">
        <w:rPr>
          <w:b/>
        </w:rPr>
        <w:t>Question 4</w:t>
      </w:r>
    </w:p>
    <w:p w:rsidR="006D404D" w:rsidRDefault="006D404D" w:rsidP="009D7F20">
      <w:r w:rsidRPr="005F0A2E">
        <w:rPr>
          <w:noProof/>
          <w:lang w:eastAsia="en-GB"/>
        </w:rPr>
        <w:object w:dxaOrig="7229" w:dyaOrig="4330">
          <v:shape id="Chart 4" o:spid="_x0000_i1028" type="#_x0000_t75" style="width:361.5pt;height:216.75pt;visibility:visible" o:ole="">
            <v:imagedata r:id="rId10" o:title=""/>
            <o:lock v:ext="edit" aspectratio="f"/>
          </v:shape>
          <o:OLEObject Type="Embed" ProgID="Excel.Chart.8" ShapeID="Chart 4" DrawAspect="Content" ObjectID="_1473842211" r:id="rId11"/>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0"/>
        <w:gridCol w:w="1073"/>
        <w:gridCol w:w="1258"/>
      </w:tblGrid>
      <w:tr w:rsidR="006D404D" w:rsidRPr="00190B87" w:rsidTr="00190B87">
        <w:trPr>
          <w:trHeight w:val="1266"/>
        </w:trPr>
        <w:tc>
          <w:tcPr>
            <w:tcW w:w="2920" w:type="dxa"/>
            <w:shd w:val="clear" w:color="auto" w:fill="BFBFBF"/>
            <w:noWrap/>
          </w:tcPr>
          <w:p w:rsidR="006D404D" w:rsidRPr="00190B87" w:rsidRDefault="006D404D" w:rsidP="00190B87">
            <w:pPr>
              <w:spacing w:after="0" w:line="240" w:lineRule="auto"/>
              <w:rPr>
                <w:b/>
              </w:rPr>
            </w:pPr>
            <w:r w:rsidRPr="00190B87">
              <w:rPr>
                <w:b/>
              </w:rPr>
              <w:t>Do you have access to the internet other than the library?</w:t>
            </w:r>
          </w:p>
        </w:tc>
        <w:tc>
          <w:tcPr>
            <w:tcW w:w="1073" w:type="dxa"/>
            <w:shd w:val="clear" w:color="auto" w:fill="BFBFBF"/>
          </w:tcPr>
          <w:p w:rsidR="006D404D" w:rsidRPr="00190B87" w:rsidRDefault="006D404D" w:rsidP="00190B87">
            <w:pPr>
              <w:spacing w:after="0" w:line="240" w:lineRule="auto"/>
              <w:rPr>
                <w:b/>
              </w:rPr>
            </w:pPr>
          </w:p>
        </w:tc>
        <w:tc>
          <w:tcPr>
            <w:tcW w:w="1258" w:type="dxa"/>
            <w:shd w:val="clear" w:color="auto" w:fill="BFBFBF"/>
          </w:tcPr>
          <w:p w:rsidR="006D404D" w:rsidRPr="00190B87" w:rsidRDefault="006D404D" w:rsidP="00190B87">
            <w:pPr>
              <w:spacing w:after="0" w:line="240" w:lineRule="auto"/>
              <w:rPr>
                <w:b/>
              </w:rPr>
            </w:pPr>
            <w:r w:rsidRPr="00190B87">
              <w:rPr>
                <w:b/>
              </w:rPr>
              <w:t>Percentage of Total Sample</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Yes</w:t>
            </w:r>
          </w:p>
        </w:tc>
        <w:tc>
          <w:tcPr>
            <w:tcW w:w="1073" w:type="dxa"/>
          </w:tcPr>
          <w:p w:rsidR="006D404D" w:rsidRPr="00190B87" w:rsidRDefault="006D404D" w:rsidP="00190B87">
            <w:pPr>
              <w:spacing w:after="0" w:line="240" w:lineRule="auto"/>
            </w:pPr>
            <w:r w:rsidRPr="00190B87">
              <w:t>407</w:t>
            </w:r>
          </w:p>
        </w:tc>
        <w:tc>
          <w:tcPr>
            <w:tcW w:w="1258" w:type="dxa"/>
          </w:tcPr>
          <w:p w:rsidR="006D404D" w:rsidRPr="00190B87" w:rsidRDefault="006D404D" w:rsidP="00190B87">
            <w:pPr>
              <w:spacing w:after="0" w:line="240" w:lineRule="auto"/>
            </w:pPr>
            <w:r w:rsidRPr="00190B87">
              <w:t>38.80%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No</w:t>
            </w:r>
          </w:p>
        </w:tc>
        <w:tc>
          <w:tcPr>
            <w:tcW w:w="1073" w:type="dxa"/>
          </w:tcPr>
          <w:p w:rsidR="006D404D" w:rsidRPr="00190B87" w:rsidRDefault="006D404D" w:rsidP="00190B87">
            <w:pPr>
              <w:spacing w:after="0" w:line="240" w:lineRule="auto"/>
            </w:pPr>
            <w:r w:rsidRPr="00190B87">
              <w:t>542</w:t>
            </w:r>
          </w:p>
        </w:tc>
        <w:tc>
          <w:tcPr>
            <w:tcW w:w="1258" w:type="dxa"/>
          </w:tcPr>
          <w:p w:rsidR="006D404D" w:rsidRPr="00190B87" w:rsidRDefault="006D404D" w:rsidP="00190B87">
            <w:pPr>
              <w:spacing w:after="0" w:line="240" w:lineRule="auto"/>
            </w:pPr>
            <w:r w:rsidRPr="00190B87">
              <w:t>51.60%</w:t>
            </w:r>
          </w:p>
        </w:tc>
      </w:tr>
    </w:tbl>
    <w:p w:rsidR="006D404D" w:rsidRDefault="006D404D" w:rsidP="009D7F20"/>
    <w:p w:rsidR="006D404D" w:rsidRPr="00F720F9" w:rsidRDefault="006D404D" w:rsidP="00FE05DF">
      <w:pPr>
        <w:outlineLvl w:val="0"/>
        <w:rPr>
          <w:b/>
        </w:rPr>
      </w:pPr>
      <w:r w:rsidRPr="00F720F9">
        <w:rPr>
          <w:b/>
        </w:rPr>
        <w:t>Question 5</w:t>
      </w:r>
    </w:p>
    <w:p w:rsidR="006D404D" w:rsidRDefault="006D404D" w:rsidP="009D7F20">
      <w:r w:rsidRPr="005F0A2E">
        <w:rPr>
          <w:noProof/>
          <w:lang w:eastAsia="en-GB"/>
        </w:rPr>
        <w:object w:dxaOrig="7229" w:dyaOrig="4330">
          <v:shape id="Chart 5" o:spid="_x0000_i1029" type="#_x0000_t75" style="width:361.5pt;height:216.75pt;visibility:visible" o:ole="">
            <v:imagedata r:id="rId12" o:title=""/>
            <o:lock v:ext="edit" aspectratio="f"/>
          </v:shape>
          <o:OLEObject Type="Embed" ProgID="Excel.Chart.8" ShapeID="Chart 5" DrawAspect="Content" ObjectID="_1473842212" r:id="rId13"/>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5"/>
        <w:gridCol w:w="1113"/>
        <w:gridCol w:w="1462"/>
        <w:gridCol w:w="1792"/>
        <w:gridCol w:w="1258"/>
      </w:tblGrid>
      <w:tr w:rsidR="006D404D" w:rsidRPr="00190B87" w:rsidTr="00190B87">
        <w:trPr>
          <w:trHeight w:val="1200"/>
        </w:trPr>
        <w:tc>
          <w:tcPr>
            <w:tcW w:w="2735" w:type="dxa"/>
            <w:shd w:val="clear" w:color="auto" w:fill="BFBFBF"/>
          </w:tcPr>
          <w:p w:rsidR="006D404D" w:rsidRPr="00190B87" w:rsidRDefault="006D404D" w:rsidP="00190B87">
            <w:pPr>
              <w:spacing w:after="0" w:line="240" w:lineRule="auto"/>
              <w:rPr>
                <w:b/>
              </w:rPr>
            </w:pPr>
            <w:r w:rsidRPr="00190B87">
              <w:rPr>
                <w:b/>
              </w:rPr>
              <w:t>What age are you?</w:t>
            </w:r>
          </w:p>
        </w:tc>
        <w:tc>
          <w:tcPr>
            <w:tcW w:w="1113" w:type="dxa"/>
            <w:shd w:val="clear" w:color="auto" w:fill="BFBFBF"/>
          </w:tcPr>
          <w:p w:rsidR="006D404D" w:rsidRPr="00190B87" w:rsidRDefault="006D404D" w:rsidP="00190B87">
            <w:pPr>
              <w:spacing w:after="0" w:line="240" w:lineRule="auto"/>
              <w:rPr>
                <w:b/>
              </w:rPr>
            </w:pPr>
          </w:p>
        </w:tc>
        <w:tc>
          <w:tcPr>
            <w:tcW w:w="1462" w:type="dxa"/>
            <w:shd w:val="clear" w:color="auto" w:fill="BFBFBF"/>
          </w:tcPr>
          <w:p w:rsidR="006D404D" w:rsidRPr="00190B87" w:rsidRDefault="006D404D" w:rsidP="00190B87">
            <w:pPr>
              <w:spacing w:after="0" w:line="240" w:lineRule="auto"/>
              <w:rPr>
                <w:b/>
              </w:rPr>
            </w:pPr>
            <w:r w:rsidRPr="00190B87">
              <w:rPr>
                <w:b/>
              </w:rPr>
              <w:t>Percentage of Sample Answering</w:t>
            </w:r>
          </w:p>
        </w:tc>
        <w:tc>
          <w:tcPr>
            <w:tcW w:w="1792" w:type="dxa"/>
            <w:shd w:val="clear" w:color="auto" w:fill="BFBFBF"/>
          </w:tcPr>
          <w:p w:rsidR="006D404D" w:rsidRPr="00190B87" w:rsidRDefault="006D404D" w:rsidP="00190B87">
            <w:pPr>
              <w:spacing w:after="0" w:line="240" w:lineRule="auto"/>
              <w:rPr>
                <w:b/>
              </w:rPr>
            </w:pPr>
            <w:r w:rsidRPr="00190B87">
              <w:rPr>
                <w:b/>
              </w:rPr>
              <w:t>Percentage of Sample Asked</w:t>
            </w:r>
          </w:p>
        </w:tc>
        <w:tc>
          <w:tcPr>
            <w:tcW w:w="1258" w:type="dxa"/>
            <w:shd w:val="clear" w:color="auto" w:fill="BFBFBF"/>
          </w:tcPr>
          <w:p w:rsidR="006D404D" w:rsidRPr="00190B87" w:rsidRDefault="006D404D" w:rsidP="00190B87">
            <w:pPr>
              <w:spacing w:after="0" w:line="240" w:lineRule="auto"/>
              <w:rPr>
                <w:b/>
              </w:rPr>
            </w:pPr>
            <w:r w:rsidRPr="00190B87">
              <w:rPr>
                <w:b/>
              </w:rPr>
              <w:t>Percentage of Total Sample</w:t>
            </w:r>
          </w:p>
        </w:tc>
      </w:tr>
      <w:tr w:rsidR="006D404D" w:rsidRPr="00190B87" w:rsidTr="00190B87">
        <w:trPr>
          <w:trHeight w:val="300"/>
        </w:trPr>
        <w:tc>
          <w:tcPr>
            <w:tcW w:w="2735" w:type="dxa"/>
          </w:tcPr>
          <w:p w:rsidR="006D404D" w:rsidRPr="00190B87" w:rsidRDefault="006D404D" w:rsidP="00190B87">
            <w:pPr>
              <w:spacing w:after="0" w:line="240" w:lineRule="auto"/>
            </w:pPr>
            <w:r w:rsidRPr="00190B87">
              <w:t>Under 18</w:t>
            </w:r>
          </w:p>
        </w:tc>
        <w:tc>
          <w:tcPr>
            <w:tcW w:w="1113" w:type="dxa"/>
          </w:tcPr>
          <w:p w:rsidR="006D404D" w:rsidRPr="00190B87" w:rsidRDefault="006D404D" w:rsidP="00190B87">
            <w:pPr>
              <w:spacing w:after="0" w:line="240" w:lineRule="auto"/>
            </w:pPr>
            <w:r w:rsidRPr="00190B87">
              <w:t>102</w:t>
            </w:r>
          </w:p>
        </w:tc>
        <w:tc>
          <w:tcPr>
            <w:tcW w:w="1462" w:type="dxa"/>
          </w:tcPr>
          <w:p w:rsidR="006D404D" w:rsidRPr="00190B87" w:rsidRDefault="006D404D" w:rsidP="00190B87">
            <w:pPr>
              <w:spacing w:after="0" w:line="240" w:lineRule="auto"/>
            </w:pPr>
            <w:r w:rsidRPr="00190B87">
              <w:t>10.70%</w:t>
            </w:r>
          </w:p>
        </w:tc>
        <w:tc>
          <w:tcPr>
            <w:tcW w:w="1792" w:type="dxa"/>
          </w:tcPr>
          <w:p w:rsidR="006D404D" w:rsidRPr="00190B87" w:rsidRDefault="006D404D" w:rsidP="00190B87">
            <w:pPr>
              <w:spacing w:after="0" w:line="240" w:lineRule="auto"/>
            </w:pPr>
            <w:r w:rsidRPr="00190B87">
              <w:t>9.70%</w:t>
            </w:r>
          </w:p>
        </w:tc>
        <w:tc>
          <w:tcPr>
            <w:tcW w:w="1258" w:type="dxa"/>
          </w:tcPr>
          <w:p w:rsidR="006D404D" w:rsidRPr="00190B87" w:rsidRDefault="006D404D" w:rsidP="00190B87">
            <w:pPr>
              <w:spacing w:after="0" w:line="240" w:lineRule="auto"/>
            </w:pPr>
            <w:r w:rsidRPr="00190B87">
              <w:t>9.70%</w:t>
            </w:r>
          </w:p>
        </w:tc>
      </w:tr>
      <w:tr w:rsidR="006D404D" w:rsidRPr="00190B87" w:rsidTr="00190B87">
        <w:trPr>
          <w:trHeight w:val="300"/>
        </w:trPr>
        <w:tc>
          <w:tcPr>
            <w:tcW w:w="2735" w:type="dxa"/>
          </w:tcPr>
          <w:p w:rsidR="006D404D" w:rsidRPr="00190B87" w:rsidRDefault="006D404D" w:rsidP="00190B87">
            <w:pPr>
              <w:spacing w:after="0" w:line="240" w:lineRule="auto"/>
            </w:pPr>
            <w:r w:rsidRPr="00190B87">
              <w:t>18-29</w:t>
            </w:r>
          </w:p>
        </w:tc>
        <w:tc>
          <w:tcPr>
            <w:tcW w:w="1113" w:type="dxa"/>
          </w:tcPr>
          <w:p w:rsidR="006D404D" w:rsidRPr="00190B87" w:rsidRDefault="006D404D" w:rsidP="00190B87">
            <w:pPr>
              <w:spacing w:after="0" w:line="240" w:lineRule="auto"/>
            </w:pPr>
            <w:r w:rsidRPr="00190B87">
              <w:t>155</w:t>
            </w:r>
          </w:p>
        </w:tc>
        <w:tc>
          <w:tcPr>
            <w:tcW w:w="1462" w:type="dxa"/>
          </w:tcPr>
          <w:p w:rsidR="006D404D" w:rsidRPr="00190B87" w:rsidRDefault="006D404D" w:rsidP="00190B87">
            <w:pPr>
              <w:spacing w:after="0" w:line="240" w:lineRule="auto"/>
            </w:pPr>
            <w:r w:rsidRPr="00190B87">
              <w:t>16.20%</w:t>
            </w:r>
          </w:p>
        </w:tc>
        <w:tc>
          <w:tcPr>
            <w:tcW w:w="1792" w:type="dxa"/>
          </w:tcPr>
          <w:p w:rsidR="006D404D" w:rsidRPr="00190B87" w:rsidRDefault="006D404D" w:rsidP="00190B87">
            <w:pPr>
              <w:spacing w:after="0" w:line="240" w:lineRule="auto"/>
            </w:pPr>
            <w:r w:rsidRPr="00190B87">
              <w:t>14.80%</w:t>
            </w:r>
          </w:p>
        </w:tc>
        <w:tc>
          <w:tcPr>
            <w:tcW w:w="1258" w:type="dxa"/>
          </w:tcPr>
          <w:p w:rsidR="006D404D" w:rsidRPr="00190B87" w:rsidRDefault="006D404D" w:rsidP="00190B87">
            <w:pPr>
              <w:spacing w:after="0" w:line="240" w:lineRule="auto"/>
            </w:pPr>
            <w:r w:rsidRPr="00190B87">
              <w:t>14.80%</w:t>
            </w:r>
          </w:p>
        </w:tc>
      </w:tr>
      <w:tr w:rsidR="006D404D" w:rsidRPr="00190B87" w:rsidTr="00190B87">
        <w:trPr>
          <w:trHeight w:val="300"/>
        </w:trPr>
        <w:tc>
          <w:tcPr>
            <w:tcW w:w="2735" w:type="dxa"/>
          </w:tcPr>
          <w:p w:rsidR="006D404D" w:rsidRPr="00190B87" w:rsidRDefault="006D404D" w:rsidP="00190B87">
            <w:pPr>
              <w:spacing w:after="0" w:line="240" w:lineRule="auto"/>
            </w:pPr>
            <w:r w:rsidRPr="00190B87">
              <w:t>30-44</w:t>
            </w:r>
          </w:p>
        </w:tc>
        <w:tc>
          <w:tcPr>
            <w:tcW w:w="1113" w:type="dxa"/>
          </w:tcPr>
          <w:p w:rsidR="006D404D" w:rsidRPr="00190B87" w:rsidRDefault="006D404D" w:rsidP="00190B87">
            <w:pPr>
              <w:spacing w:after="0" w:line="240" w:lineRule="auto"/>
            </w:pPr>
            <w:r w:rsidRPr="00190B87">
              <w:t>150</w:t>
            </w:r>
          </w:p>
        </w:tc>
        <w:tc>
          <w:tcPr>
            <w:tcW w:w="1462" w:type="dxa"/>
          </w:tcPr>
          <w:p w:rsidR="006D404D" w:rsidRPr="00190B87" w:rsidRDefault="006D404D" w:rsidP="00190B87">
            <w:pPr>
              <w:spacing w:after="0" w:line="240" w:lineRule="auto"/>
            </w:pPr>
            <w:r w:rsidRPr="00190B87">
              <w:t>15.70%</w:t>
            </w:r>
          </w:p>
        </w:tc>
        <w:tc>
          <w:tcPr>
            <w:tcW w:w="1792" w:type="dxa"/>
          </w:tcPr>
          <w:p w:rsidR="006D404D" w:rsidRPr="00190B87" w:rsidRDefault="006D404D" w:rsidP="00190B87">
            <w:pPr>
              <w:spacing w:after="0" w:line="240" w:lineRule="auto"/>
            </w:pPr>
            <w:r w:rsidRPr="00190B87">
              <w:t>14.30%</w:t>
            </w:r>
          </w:p>
        </w:tc>
        <w:tc>
          <w:tcPr>
            <w:tcW w:w="1258" w:type="dxa"/>
          </w:tcPr>
          <w:p w:rsidR="006D404D" w:rsidRPr="00190B87" w:rsidRDefault="006D404D" w:rsidP="00190B87">
            <w:pPr>
              <w:spacing w:after="0" w:line="240" w:lineRule="auto"/>
            </w:pPr>
            <w:r w:rsidRPr="00190B87">
              <w:t>14.30%</w:t>
            </w:r>
          </w:p>
        </w:tc>
      </w:tr>
      <w:tr w:rsidR="006D404D" w:rsidRPr="00190B87" w:rsidTr="00190B87">
        <w:trPr>
          <w:trHeight w:val="300"/>
        </w:trPr>
        <w:tc>
          <w:tcPr>
            <w:tcW w:w="2735" w:type="dxa"/>
          </w:tcPr>
          <w:p w:rsidR="006D404D" w:rsidRPr="00190B87" w:rsidRDefault="006D404D" w:rsidP="00190B87">
            <w:pPr>
              <w:spacing w:after="0" w:line="240" w:lineRule="auto"/>
            </w:pPr>
            <w:r w:rsidRPr="00190B87">
              <w:t>45-64</w:t>
            </w:r>
          </w:p>
        </w:tc>
        <w:tc>
          <w:tcPr>
            <w:tcW w:w="1113" w:type="dxa"/>
          </w:tcPr>
          <w:p w:rsidR="006D404D" w:rsidRPr="00190B87" w:rsidRDefault="006D404D" w:rsidP="00190B87">
            <w:pPr>
              <w:spacing w:after="0" w:line="240" w:lineRule="auto"/>
            </w:pPr>
            <w:r w:rsidRPr="00190B87">
              <w:t>341</w:t>
            </w:r>
          </w:p>
        </w:tc>
        <w:tc>
          <w:tcPr>
            <w:tcW w:w="1462" w:type="dxa"/>
          </w:tcPr>
          <w:p w:rsidR="006D404D" w:rsidRPr="00190B87" w:rsidRDefault="006D404D" w:rsidP="00190B87">
            <w:pPr>
              <w:spacing w:after="0" w:line="240" w:lineRule="auto"/>
            </w:pPr>
            <w:r w:rsidRPr="00190B87">
              <w:t>35.60%</w:t>
            </w:r>
          </w:p>
        </w:tc>
        <w:tc>
          <w:tcPr>
            <w:tcW w:w="1792" w:type="dxa"/>
          </w:tcPr>
          <w:p w:rsidR="006D404D" w:rsidRPr="00190B87" w:rsidRDefault="006D404D" w:rsidP="00190B87">
            <w:pPr>
              <w:spacing w:after="0" w:line="240" w:lineRule="auto"/>
            </w:pPr>
            <w:r w:rsidRPr="00190B87">
              <w:t>32.50%</w:t>
            </w:r>
          </w:p>
        </w:tc>
        <w:tc>
          <w:tcPr>
            <w:tcW w:w="1258" w:type="dxa"/>
          </w:tcPr>
          <w:p w:rsidR="006D404D" w:rsidRPr="00190B87" w:rsidRDefault="006D404D" w:rsidP="00190B87">
            <w:pPr>
              <w:spacing w:after="0" w:line="240" w:lineRule="auto"/>
            </w:pPr>
            <w:r w:rsidRPr="00190B87">
              <w:t>32.50%</w:t>
            </w:r>
          </w:p>
        </w:tc>
      </w:tr>
      <w:tr w:rsidR="006D404D" w:rsidRPr="00190B87" w:rsidTr="00190B87">
        <w:trPr>
          <w:trHeight w:val="300"/>
        </w:trPr>
        <w:tc>
          <w:tcPr>
            <w:tcW w:w="2735" w:type="dxa"/>
          </w:tcPr>
          <w:p w:rsidR="006D404D" w:rsidRPr="00190B87" w:rsidRDefault="006D404D" w:rsidP="00190B87">
            <w:pPr>
              <w:spacing w:after="0" w:line="240" w:lineRule="auto"/>
            </w:pPr>
            <w:r w:rsidRPr="00190B87">
              <w:t>65 and over</w:t>
            </w:r>
          </w:p>
        </w:tc>
        <w:tc>
          <w:tcPr>
            <w:tcW w:w="1113" w:type="dxa"/>
          </w:tcPr>
          <w:p w:rsidR="006D404D" w:rsidRPr="00190B87" w:rsidRDefault="006D404D" w:rsidP="00190B87">
            <w:pPr>
              <w:spacing w:after="0" w:line="240" w:lineRule="auto"/>
            </w:pPr>
            <w:r w:rsidRPr="00190B87">
              <w:t>209</w:t>
            </w:r>
          </w:p>
        </w:tc>
        <w:tc>
          <w:tcPr>
            <w:tcW w:w="1462" w:type="dxa"/>
          </w:tcPr>
          <w:p w:rsidR="006D404D" w:rsidRPr="00190B87" w:rsidRDefault="006D404D" w:rsidP="00190B87">
            <w:pPr>
              <w:spacing w:after="0" w:line="240" w:lineRule="auto"/>
            </w:pPr>
            <w:r w:rsidRPr="00190B87">
              <w:t>21.80%</w:t>
            </w:r>
          </w:p>
        </w:tc>
        <w:tc>
          <w:tcPr>
            <w:tcW w:w="1792" w:type="dxa"/>
          </w:tcPr>
          <w:p w:rsidR="006D404D" w:rsidRPr="00190B87" w:rsidRDefault="006D404D" w:rsidP="00190B87">
            <w:pPr>
              <w:spacing w:after="0" w:line="240" w:lineRule="auto"/>
            </w:pPr>
            <w:r w:rsidRPr="00190B87">
              <w:t>19.90%</w:t>
            </w:r>
          </w:p>
        </w:tc>
        <w:tc>
          <w:tcPr>
            <w:tcW w:w="1258" w:type="dxa"/>
          </w:tcPr>
          <w:p w:rsidR="006D404D" w:rsidRPr="00190B87" w:rsidRDefault="006D404D" w:rsidP="00190B87">
            <w:pPr>
              <w:spacing w:after="0" w:line="240" w:lineRule="auto"/>
            </w:pPr>
            <w:r w:rsidRPr="00190B87">
              <w:t>19.90%</w:t>
            </w:r>
          </w:p>
        </w:tc>
      </w:tr>
    </w:tbl>
    <w:p w:rsidR="006D404D" w:rsidRDefault="006D404D" w:rsidP="009D7F20"/>
    <w:p w:rsidR="006D404D" w:rsidRDefault="006D404D" w:rsidP="009D7F20"/>
    <w:p w:rsidR="006D404D" w:rsidRDefault="006D404D" w:rsidP="009D7F20"/>
    <w:p w:rsidR="006D404D" w:rsidRDefault="006D404D" w:rsidP="009D7F20"/>
    <w:p w:rsidR="006D404D" w:rsidRDefault="006D404D" w:rsidP="009D7F20"/>
    <w:p w:rsidR="006D404D" w:rsidRDefault="006D404D" w:rsidP="009D7F20"/>
    <w:p w:rsidR="006D404D" w:rsidRDefault="006D404D" w:rsidP="009D7F20"/>
    <w:p w:rsidR="006D404D" w:rsidRPr="00F720F9" w:rsidRDefault="006D404D" w:rsidP="00FE05DF">
      <w:pPr>
        <w:outlineLvl w:val="0"/>
        <w:rPr>
          <w:b/>
        </w:rPr>
      </w:pPr>
      <w:r w:rsidRPr="00F720F9">
        <w:rPr>
          <w:b/>
        </w:rPr>
        <w:t>Question 6</w:t>
      </w:r>
    </w:p>
    <w:p w:rsidR="006D404D" w:rsidRDefault="006D404D" w:rsidP="009D7F20">
      <w:r w:rsidRPr="005F0A2E">
        <w:rPr>
          <w:noProof/>
          <w:lang w:eastAsia="en-GB"/>
        </w:rPr>
        <w:object w:dxaOrig="7229" w:dyaOrig="4330">
          <v:shape id="Chart 6" o:spid="_x0000_i1030" type="#_x0000_t75" style="width:361.5pt;height:216.75pt;visibility:visible" o:ole="">
            <v:imagedata r:id="rId14" o:title=""/>
            <o:lock v:ext="edit" aspectratio="f"/>
          </v:shape>
          <o:OLEObject Type="Embed" ProgID="Excel.Chart.8" ShapeID="Chart 6" DrawAspect="Content" ObjectID="_1473842213" r:id="rId15"/>
        </w:object>
      </w:r>
    </w:p>
    <w:p w:rsidR="006D404D" w:rsidRDefault="006D404D" w:rsidP="009D7F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2"/>
        <w:gridCol w:w="1151"/>
        <w:gridCol w:w="1258"/>
      </w:tblGrid>
      <w:tr w:rsidR="006D404D" w:rsidRPr="00190B87" w:rsidTr="00190B87">
        <w:trPr>
          <w:trHeight w:val="1500"/>
        </w:trPr>
        <w:tc>
          <w:tcPr>
            <w:tcW w:w="2702" w:type="dxa"/>
            <w:shd w:val="clear" w:color="auto" w:fill="BFBFBF"/>
          </w:tcPr>
          <w:p w:rsidR="006D404D" w:rsidRPr="00190B87" w:rsidRDefault="006D404D" w:rsidP="00190B87">
            <w:pPr>
              <w:spacing w:after="0" w:line="240" w:lineRule="auto"/>
              <w:rPr>
                <w:b/>
              </w:rPr>
            </w:pPr>
            <w:r w:rsidRPr="00190B87">
              <w:rPr>
                <w:b/>
              </w:rPr>
              <w:t>Do you consider yourself disabled?</w:t>
            </w:r>
          </w:p>
        </w:tc>
        <w:tc>
          <w:tcPr>
            <w:tcW w:w="1151" w:type="dxa"/>
            <w:shd w:val="clear" w:color="auto" w:fill="BFBFBF"/>
          </w:tcPr>
          <w:p w:rsidR="006D404D" w:rsidRPr="00190B87" w:rsidRDefault="006D404D" w:rsidP="00190B87">
            <w:pPr>
              <w:spacing w:after="0" w:line="240" w:lineRule="auto"/>
              <w:rPr>
                <w:b/>
              </w:rPr>
            </w:pPr>
          </w:p>
        </w:tc>
        <w:tc>
          <w:tcPr>
            <w:tcW w:w="1258" w:type="dxa"/>
            <w:shd w:val="clear" w:color="auto" w:fill="BFBFBF"/>
          </w:tcPr>
          <w:p w:rsidR="006D404D" w:rsidRPr="00190B87" w:rsidRDefault="006D404D" w:rsidP="00190B87">
            <w:pPr>
              <w:spacing w:after="0" w:line="240" w:lineRule="auto"/>
              <w:rPr>
                <w:b/>
              </w:rPr>
            </w:pPr>
            <w:r w:rsidRPr="00190B87">
              <w:rPr>
                <w:b/>
              </w:rPr>
              <w:t>Percentage of Total Sample</w:t>
            </w:r>
          </w:p>
        </w:tc>
      </w:tr>
      <w:tr w:rsidR="006D404D" w:rsidRPr="00190B87" w:rsidTr="00190B87">
        <w:trPr>
          <w:trHeight w:val="300"/>
        </w:trPr>
        <w:tc>
          <w:tcPr>
            <w:tcW w:w="2702" w:type="dxa"/>
          </w:tcPr>
          <w:p w:rsidR="006D404D" w:rsidRPr="00190B87" w:rsidRDefault="006D404D" w:rsidP="00190B87">
            <w:pPr>
              <w:spacing w:after="0" w:line="240" w:lineRule="auto"/>
            </w:pPr>
            <w:r w:rsidRPr="00190B87">
              <w:t>Yes</w:t>
            </w:r>
          </w:p>
        </w:tc>
        <w:tc>
          <w:tcPr>
            <w:tcW w:w="1151" w:type="dxa"/>
          </w:tcPr>
          <w:p w:rsidR="006D404D" w:rsidRPr="00190B87" w:rsidRDefault="006D404D" w:rsidP="00190B87">
            <w:pPr>
              <w:spacing w:after="0" w:line="240" w:lineRule="auto"/>
            </w:pPr>
            <w:r w:rsidRPr="00190B87">
              <w:t>113</w:t>
            </w:r>
          </w:p>
        </w:tc>
        <w:tc>
          <w:tcPr>
            <w:tcW w:w="1258" w:type="dxa"/>
          </w:tcPr>
          <w:p w:rsidR="006D404D" w:rsidRPr="00190B87" w:rsidRDefault="006D404D" w:rsidP="00190B87">
            <w:pPr>
              <w:spacing w:after="0" w:line="240" w:lineRule="auto"/>
            </w:pPr>
            <w:r w:rsidRPr="00190B87">
              <w:t>10.80%</w:t>
            </w:r>
          </w:p>
        </w:tc>
      </w:tr>
      <w:tr w:rsidR="006D404D" w:rsidRPr="00190B87" w:rsidTr="00190B87">
        <w:trPr>
          <w:trHeight w:val="300"/>
        </w:trPr>
        <w:tc>
          <w:tcPr>
            <w:tcW w:w="2702" w:type="dxa"/>
          </w:tcPr>
          <w:p w:rsidR="006D404D" w:rsidRPr="00190B87" w:rsidRDefault="006D404D" w:rsidP="00190B87">
            <w:pPr>
              <w:spacing w:after="0" w:line="240" w:lineRule="auto"/>
            </w:pPr>
            <w:r w:rsidRPr="00190B87">
              <w:t>No</w:t>
            </w:r>
          </w:p>
        </w:tc>
        <w:tc>
          <w:tcPr>
            <w:tcW w:w="1151" w:type="dxa"/>
          </w:tcPr>
          <w:p w:rsidR="006D404D" w:rsidRPr="00190B87" w:rsidRDefault="006D404D" w:rsidP="00190B87">
            <w:pPr>
              <w:spacing w:after="0" w:line="240" w:lineRule="auto"/>
            </w:pPr>
            <w:r w:rsidRPr="00190B87">
              <w:t>813</w:t>
            </w:r>
          </w:p>
        </w:tc>
        <w:tc>
          <w:tcPr>
            <w:tcW w:w="1258" w:type="dxa"/>
          </w:tcPr>
          <w:p w:rsidR="006D404D" w:rsidRPr="00190B87" w:rsidRDefault="006D404D" w:rsidP="00190B87">
            <w:pPr>
              <w:spacing w:after="0" w:line="240" w:lineRule="auto"/>
            </w:pPr>
            <w:r w:rsidRPr="00190B87">
              <w:t>77.40%</w:t>
            </w:r>
          </w:p>
        </w:tc>
      </w:tr>
    </w:tbl>
    <w:p w:rsidR="006D404D" w:rsidRDefault="006D404D" w:rsidP="009D7F20"/>
    <w:p w:rsidR="006D404D" w:rsidRPr="00057BA2" w:rsidRDefault="006D404D" w:rsidP="00FE05DF">
      <w:pPr>
        <w:outlineLvl w:val="0"/>
        <w:rPr>
          <w:b/>
        </w:rPr>
      </w:pPr>
      <w:r w:rsidRPr="00057BA2">
        <w:rPr>
          <w:b/>
        </w:rPr>
        <w:t>Question 7</w:t>
      </w:r>
    </w:p>
    <w:p w:rsidR="006D404D" w:rsidRDefault="006D404D" w:rsidP="009D7F20">
      <w:r w:rsidRPr="005F0A2E">
        <w:rPr>
          <w:noProof/>
          <w:lang w:eastAsia="en-GB"/>
        </w:rPr>
        <w:object w:dxaOrig="7229" w:dyaOrig="4330">
          <v:shape id="Chart 7" o:spid="_x0000_i1031" type="#_x0000_t75" style="width:361.5pt;height:216.75pt;visibility:visible" o:ole="">
            <v:imagedata r:id="rId16" o:title=""/>
            <o:lock v:ext="edit" aspectratio="f"/>
          </v:shape>
          <o:OLEObject Type="Embed" ProgID="Excel.Chart.8" ShapeID="Chart 7" DrawAspect="Content" ObjectID="_1473842214" r:id="rId17"/>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0"/>
        <w:gridCol w:w="1338"/>
        <w:gridCol w:w="1258"/>
      </w:tblGrid>
      <w:tr w:rsidR="006D404D" w:rsidRPr="00190B87" w:rsidTr="00190B87">
        <w:trPr>
          <w:trHeight w:val="983"/>
        </w:trPr>
        <w:tc>
          <w:tcPr>
            <w:tcW w:w="2920" w:type="dxa"/>
            <w:shd w:val="clear" w:color="auto" w:fill="BFBFBF"/>
            <w:noWrap/>
          </w:tcPr>
          <w:p w:rsidR="006D404D" w:rsidRPr="00190B87" w:rsidRDefault="006D404D" w:rsidP="00190B87">
            <w:pPr>
              <w:spacing w:after="0" w:line="240" w:lineRule="auto"/>
              <w:rPr>
                <w:b/>
              </w:rPr>
            </w:pPr>
            <w:r w:rsidRPr="00190B87">
              <w:rPr>
                <w:b/>
              </w:rPr>
              <w:t>How would you describe your current employment status?</w:t>
            </w:r>
          </w:p>
        </w:tc>
        <w:tc>
          <w:tcPr>
            <w:tcW w:w="1338" w:type="dxa"/>
            <w:shd w:val="clear" w:color="auto" w:fill="BFBFBF"/>
          </w:tcPr>
          <w:p w:rsidR="006D404D" w:rsidRPr="00190B87" w:rsidRDefault="006D404D" w:rsidP="00190B87">
            <w:pPr>
              <w:spacing w:after="0" w:line="240" w:lineRule="auto"/>
              <w:rPr>
                <w:b/>
              </w:rPr>
            </w:pPr>
          </w:p>
        </w:tc>
        <w:tc>
          <w:tcPr>
            <w:tcW w:w="1258" w:type="dxa"/>
            <w:shd w:val="clear" w:color="auto" w:fill="BFBFBF"/>
          </w:tcPr>
          <w:p w:rsidR="006D404D" w:rsidRPr="00190B87" w:rsidRDefault="006D404D" w:rsidP="00190B87">
            <w:pPr>
              <w:spacing w:after="0" w:line="240" w:lineRule="auto"/>
              <w:rPr>
                <w:b/>
              </w:rPr>
            </w:pPr>
            <w:r w:rsidRPr="00190B87">
              <w:rPr>
                <w:b/>
              </w:rPr>
              <w:t>Percentage of Total Sample</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Full-time employed</w:t>
            </w:r>
          </w:p>
        </w:tc>
        <w:tc>
          <w:tcPr>
            <w:tcW w:w="1338" w:type="dxa"/>
          </w:tcPr>
          <w:p w:rsidR="006D404D" w:rsidRPr="00190B87" w:rsidRDefault="006D404D" w:rsidP="00190B87">
            <w:pPr>
              <w:spacing w:after="0" w:line="240" w:lineRule="auto"/>
            </w:pPr>
            <w:r w:rsidRPr="00190B87">
              <w:t>72</w:t>
            </w:r>
          </w:p>
        </w:tc>
        <w:tc>
          <w:tcPr>
            <w:tcW w:w="1258" w:type="dxa"/>
          </w:tcPr>
          <w:p w:rsidR="006D404D" w:rsidRPr="00190B87" w:rsidRDefault="006D404D" w:rsidP="00190B87">
            <w:pPr>
              <w:spacing w:after="0" w:line="240" w:lineRule="auto"/>
            </w:pPr>
            <w:r w:rsidRPr="00190B87">
              <w:t>6.90%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Part-time employed</w:t>
            </w:r>
          </w:p>
        </w:tc>
        <w:tc>
          <w:tcPr>
            <w:tcW w:w="1338" w:type="dxa"/>
          </w:tcPr>
          <w:p w:rsidR="006D404D" w:rsidRPr="00190B87" w:rsidRDefault="006D404D" w:rsidP="00190B87">
            <w:pPr>
              <w:spacing w:after="0" w:line="240" w:lineRule="auto"/>
            </w:pPr>
            <w:r w:rsidRPr="00190B87">
              <w:t>88</w:t>
            </w:r>
          </w:p>
        </w:tc>
        <w:tc>
          <w:tcPr>
            <w:tcW w:w="1258" w:type="dxa"/>
          </w:tcPr>
          <w:p w:rsidR="006D404D" w:rsidRPr="00190B87" w:rsidRDefault="006D404D" w:rsidP="00190B87">
            <w:pPr>
              <w:spacing w:after="0" w:line="240" w:lineRule="auto"/>
            </w:pPr>
            <w:r w:rsidRPr="00190B87">
              <w:t>8.40%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Self employed</w:t>
            </w:r>
          </w:p>
        </w:tc>
        <w:tc>
          <w:tcPr>
            <w:tcW w:w="1338" w:type="dxa"/>
          </w:tcPr>
          <w:p w:rsidR="006D404D" w:rsidRPr="00190B87" w:rsidRDefault="006D404D" w:rsidP="00190B87">
            <w:pPr>
              <w:spacing w:after="0" w:line="240" w:lineRule="auto"/>
            </w:pPr>
            <w:r w:rsidRPr="00190B87">
              <w:t>29</w:t>
            </w:r>
          </w:p>
        </w:tc>
        <w:tc>
          <w:tcPr>
            <w:tcW w:w="1258" w:type="dxa"/>
          </w:tcPr>
          <w:p w:rsidR="006D404D" w:rsidRPr="00190B87" w:rsidRDefault="006D404D" w:rsidP="00190B87">
            <w:pPr>
              <w:spacing w:after="0" w:line="240" w:lineRule="auto"/>
            </w:pPr>
            <w:r w:rsidRPr="00190B87">
              <w:t>2.80%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Retired</w:t>
            </w:r>
          </w:p>
        </w:tc>
        <w:tc>
          <w:tcPr>
            <w:tcW w:w="1338" w:type="dxa"/>
          </w:tcPr>
          <w:p w:rsidR="006D404D" w:rsidRPr="00190B87" w:rsidRDefault="006D404D" w:rsidP="00190B87">
            <w:pPr>
              <w:spacing w:after="0" w:line="240" w:lineRule="auto"/>
            </w:pPr>
            <w:r w:rsidRPr="00190B87">
              <w:t>256</w:t>
            </w:r>
          </w:p>
        </w:tc>
        <w:tc>
          <w:tcPr>
            <w:tcW w:w="1258" w:type="dxa"/>
          </w:tcPr>
          <w:p w:rsidR="006D404D" w:rsidRPr="00190B87" w:rsidRDefault="006D404D" w:rsidP="00190B87">
            <w:pPr>
              <w:spacing w:after="0" w:line="240" w:lineRule="auto"/>
            </w:pPr>
            <w:r w:rsidRPr="00190B87">
              <w:t>24.40%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Student</w:t>
            </w:r>
          </w:p>
        </w:tc>
        <w:tc>
          <w:tcPr>
            <w:tcW w:w="1338" w:type="dxa"/>
          </w:tcPr>
          <w:p w:rsidR="006D404D" w:rsidRPr="00190B87" w:rsidRDefault="006D404D" w:rsidP="00190B87">
            <w:pPr>
              <w:spacing w:after="0" w:line="240" w:lineRule="auto"/>
            </w:pPr>
            <w:r w:rsidRPr="00190B87">
              <w:t>107</w:t>
            </w:r>
          </w:p>
        </w:tc>
        <w:tc>
          <w:tcPr>
            <w:tcW w:w="1258" w:type="dxa"/>
          </w:tcPr>
          <w:p w:rsidR="006D404D" w:rsidRPr="00190B87" w:rsidRDefault="006D404D" w:rsidP="00190B87">
            <w:pPr>
              <w:spacing w:after="0" w:line="240" w:lineRule="auto"/>
            </w:pPr>
            <w:r w:rsidRPr="00190B87">
              <w:t>10.20%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Homemaker</w:t>
            </w:r>
          </w:p>
        </w:tc>
        <w:tc>
          <w:tcPr>
            <w:tcW w:w="1338" w:type="dxa"/>
          </w:tcPr>
          <w:p w:rsidR="006D404D" w:rsidRPr="00190B87" w:rsidRDefault="006D404D" w:rsidP="00190B87">
            <w:pPr>
              <w:spacing w:after="0" w:line="240" w:lineRule="auto"/>
            </w:pPr>
            <w:r w:rsidRPr="00190B87">
              <w:t>12</w:t>
            </w:r>
          </w:p>
        </w:tc>
        <w:tc>
          <w:tcPr>
            <w:tcW w:w="1258" w:type="dxa"/>
          </w:tcPr>
          <w:p w:rsidR="006D404D" w:rsidRPr="00190B87" w:rsidRDefault="006D404D" w:rsidP="00190B87">
            <w:pPr>
              <w:spacing w:after="0" w:line="240" w:lineRule="auto"/>
            </w:pPr>
            <w:r w:rsidRPr="00190B87">
              <w:t>1.10%</w:t>
            </w:r>
          </w:p>
        </w:tc>
      </w:tr>
      <w:tr w:rsidR="006D404D" w:rsidRPr="00190B87" w:rsidTr="00190B87">
        <w:trPr>
          <w:trHeight w:val="300"/>
        </w:trPr>
        <w:tc>
          <w:tcPr>
            <w:tcW w:w="2920" w:type="dxa"/>
          </w:tcPr>
          <w:p w:rsidR="006D404D" w:rsidRPr="00190B87" w:rsidRDefault="006D404D" w:rsidP="00190B87">
            <w:pPr>
              <w:spacing w:after="0" w:line="240" w:lineRule="auto"/>
            </w:pPr>
            <w:r w:rsidRPr="00190B87">
              <w:t>Currently not working</w:t>
            </w:r>
          </w:p>
        </w:tc>
        <w:tc>
          <w:tcPr>
            <w:tcW w:w="1338" w:type="dxa"/>
          </w:tcPr>
          <w:p w:rsidR="006D404D" w:rsidRPr="00190B87" w:rsidRDefault="006D404D" w:rsidP="00190B87">
            <w:pPr>
              <w:spacing w:after="0" w:line="240" w:lineRule="auto"/>
            </w:pPr>
            <w:r w:rsidRPr="00190B87">
              <w:t>385</w:t>
            </w:r>
          </w:p>
        </w:tc>
        <w:tc>
          <w:tcPr>
            <w:tcW w:w="1258" w:type="dxa"/>
          </w:tcPr>
          <w:p w:rsidR="006D404D" w:rsidRPr="00190B87" w:rsidRDefault="006D404D" w:rsidP="00190B87">
            <w:pPr>
              <w:spacing w:after="0" w:line="240" w:lineRule="auto"/>
            </w:pPr>
            <w:r w:rsidRPr="00190B87">
              <w:t>36.70%</w:t>
            </w:r>
          </w:p>
        </w:tc>
      </w:tr>
    </w:tbl>
    <w:p w:rsidR="006D404D" w:rsidRDefault="006D404D" w:rsidP="009D7F20"/>
    <w:p w:rsidR="006D404D" w:rsidRDefault="006D404D" w:rsidP="009D7F20">
      <w:r>
        <w:t>Compiled April 2014</w:t>
      </w:r>
      <w:bookmarkStart w:id="0" w:name="_GoBack"/>
      <w:bookmarkEnd w:id="0"/>
    </w:p>
    <w:sectPr w:rsidR="006D404D" w:rsidSect="003F7D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DF7"/>
    <w:rsid w:val="00057BA2"/>
    <w:rsid w:val="000A68BF"/>
    <w:rsid w:val="000D5477"/>
    <w:rsid w:val="00190B87"/>
    <w:rsid w:val="001A61E1"/>
    <w:rsid w:val="003F7DAC"/>
    <w:rsid w:val="0041381A"/>
    <w:rsid w:val="00431F94"/>
    <w:rsid w:val="00506D58"/>
    <w:rsid w:val="005F0A2E"/>
    <w:rsid w:val="00677F6E"/>
    <w:rsid w:val="006B2334"/>
    <w:rsid w:val="006D404D"/>
    <w:rsid w:val="00716E3A"/>
    <w:rsid w:val="009A03A1"/>
    <w:rsid w:val="009C319C"/>
    <w:rsid w:val="009D7F20"/>
    <w:rsid w:val="00AE4B8F"/>
    <w:rsid w:val="00B11DF7"/>
    <w:rsid w:val="00BC3304"/>
    <w:rsid w:val="00C16BB6"/>
    <w:rsid w:val="00C75EE3"/>
    <w:rsid w:val="00DE6846"/>
    <w:rsid w:val="00F720F9"/>
    <w:rsid w:val="00FA1B7F"/>
    <w:rsid w:val="00FE05D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8BF"/>
    <w:rPr>
      <w:rFonts w:ascii="Tahoma" w:hAnsi="Tahoma" w:cs="Tahoma"/>
      <w:sz w:val="16"/>
      <w:szCs w:val="16"/>
    </w:rPr>
  </w:style>
  <w:style w:type="table" w:styleId="TableGrid">
    <w:name w:val="Table Grid"/>
    <w:basedOn w:val="TableNormal"/>
    <w:uiPriority w:val="99"/>
    <w:rsid w:val="000A68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E05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85F3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518155967">
      <w:marLeft w:val="0"/>
      <w:marRight w:val="0"/>
      <w:marTop w:val="0"/>
      <w:marBottom w:val="0"/>
      <w:divBdr>
        <w:top w:val="none" w:sz="0" w:space="0" w:color="auto"/>
        <w:left w:val="none" w:sz="0" w:space="0" w:color="auto"/>
        <w:bottom w:val="none" w:sz="0" w:space="0" w:color="auto"/>
        <w:right w:val="none" w:sz="0" w:space="0" w:color="auto"/>
      </w:divBdr>
    </w:div>
    <w:div w:id="518155968">
      <w:marLeft w:val="0"/>
      <w:marRight w:val="0"/>
      <w:marTop w:val="0"/>
      <w:marBottom w:val="0"/>
      <w:divBdr>
        <w:top w:val="none" w:sz="0" w:space="0" w:color="auto"/>
        <w:left w:val="none" w:sz="0" w:space="0" w:color="auto"/>
        <w:bottom w:val="none" w:sz="0" w:space="0" w:color="auto"/>
        <w:right w:val="none" w:sz="0" w:space="0" w:color="auto"/>
      </w:divBdr>
    </w:div>
    <w:div w:id="518155969">
      <w:marLeft w:val="0"/>
      <w:marRight w:val="0"/>
      <w:marTop w:val="0"/>
      <w:marBottom w:val="0"/>
      <w:divBdr>
        <w:top w:val="none" w:sz="0" w:space="0" w:color="auto"/>
        <w:left w:val="none" w:sz="0" w:space="0" w:color="auto"/>
        <w:bottom w:val="none" w:sz="0" w:space="0" w:color="auto"/>
        <w:right w:val="none" w:sz="0" w:space="0" w:color="auto"/>
      </w:divBdr>
    </w:div>
    <w:div w:id="518155970">
      <w:marLeft w:val="0"/>
      <w:marRight w:val="0"/>
      <w:marTop w:val="0"/>
      <w:marBottom w:val="0"/>
      <w:divBdr>
        <w:top w:val="none" w:sz="0" w:space="0" w:color="auto"/>
        <w:left w:val="none" w:sz="0" w:space="0" w:color="auto"/>
        <w:bottom w:val="none" w:sz="0" w:space="0" w:color="auto"/>
        <w:right w:val="none" w:sz="0" w:space="0" w:color="auto"/>
      </w:divBdr>
    </w:div>
    <w:div w:id="518155971">
      <w:marLeft w:val="0"/>
      <w:marRight w:val="0"/>
      <w:marTop w:val="0"/>
      <w:marBottom w:val="0"/>
      <w:divBdr>
        <w:top w:val="none" w:sz="0" w:space="0" w:color="auto"/>
        <w:left w:val="none" w:sz="0" w:space="0" w:color="auto"/>
        <w:bottom w:val="none" w:sz="0" w:space="0" w:color="auto"/>
        <w:right w:val="none" w:sz="0" w:space="0" w:color="auto"/>
      </w:divBdr>
    </w:div>
    <w:div w:id="518155972">
      <w:marLeft w:val="0"/>
      <w:marRight w:val="0"/>
      <w:marTop w:val="0"/>
      <w:marBottom w:val="0"/>
      <w:divBdr>
        <w:top w:val="none" w:sz="0" w:space="0" w:color="auto"/>
        <w:left w:val="none" w:sz="0" w:space="0" w:color="auto"/>
        <w:bottom w:val="none" w:sz="0" w:space="0" w:color="auto"/>
        <w:right w:val="none" w:sz="0" w:space="0" w:color="auto"/>
      </w:divBdr>
    </w:div>
    <w:div w:id="518155973">
      <w:marLeft w:val="0"/>
      <w:marRight w:val="0"/>
      <w:marTop w:val="0"/>
      <w:marBottom w:val="0"/>
      <w:divBdr>
        <w:top w:val="none" w:sz="0" w:space="0" w:color="auto"/>
        <w:left w:val="none" w:sz="0" w:space="0" w:color="auto"/>
        <w:bottom w:val="none" w:sz="0" w:space="0" w:color="auto"/>
        <w:right w:val="none" w:sz="0" w:space="0" w:color="auto"/>
      </w:divBdr>
    </w:div>
    <w:div w:id="518155974">
      <w:marLeft w:val="0"/>
      <w:marRight w:val="0"/>
      <w:marTop w:val="0"/>
      <w:marBottom w:val="0"/>
      <w:divBdr>
        <w:top w:val="none" w:sz="0" w:space="0" w:color="auto"/>
        <w:left w:val="none" w:sz="0" w:space="0" w:color="auto"/>
        <w:bottom w:val="none" w:sz="0" w:space="0" w:color="auto"/>
        <w:right w:val="none" w:sz="0" w:space="0" w:color="auto"/>
      </w:divBdr>
    </w:div>
    <w:div w:id="518155975">
      <w:marLeft w:val="0"/>
      <w:marRight w:val="0"/>
      <w:marTop w:val="0"/>
      <w:marBottom w:val="0"/>
      <w:divBdr>
        <w:top w:val="none" w:sz="0" w:space="0" w:color="auto"/>
        <w:left w:val="none" w:sz="0" w:space="0" w:color="auto"/>
        <w:bottom w:val="none" w:sz="0" w:space="0" w:color="auto"/>
        <w:right w:val="none" w:sz="0" w:space="0" w:color="auto"/>
      </w:divBdr>
    </w:div>
    <w:div w:id="518155976">
      <w:marLeft w:val="0"/>
      <w:marRight w:val="0"/>
      <w:marTop w:val="0"/>
      <w:marBottom w:val="0"/>
      <w:divBdr>
        <w:top w:val="none" w:sz="0" w:space="0" w:color="auto"/>
        <w:left w:val="none" w:sz="0" w:space="0" w:color="auto"/>
        <w:bottom w:val="none" w:sz="0" w:space="0" w:color="auto"/>
        <w:right w:val="none" w:sz="0" w:space="0" w:color="auto"/>
      </w:divBdr>
    </w:div>
    <w:div w:id="518155977">
      <w:marLeft w:val="0"/>
      <w:marRight w:val="0"/>
      <w:marTop w:val="0"/>
      <w:marBottom w:val="0"/>
      <w:divBdr>
        <w:top w:val="none" w:sz="0" w:space="0" w:color="auto"/>
        <w:left w:val="none" w:sz="0" w:space="0" w:color="auto"/>
        <w:bottom w:val="none" w:sz="0" w:space="0" w:color="auto"/>
        <w:right w:val="none" w:sz="0" w:space="0" w:color="auto"/>
      </w:divBdr>
    </w:div>
    <w:div w:id="518155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667</Words>
  <Characters>3802</Characters>
  <Application>Microsoft Office Outlook</Application>
  <DocSecurity>0</DocSecurity>
  <Lines>0</Lines>
  <Paragraphs>0</Paragraphs>
  <ScaleCrop>false</ScaleCrop>
  <Company>Cumbria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Libraries - Public Access PC Usage Survey 2014</dc:title>
  <dc:subject/>
  <dc:creator>Bennison, Bruce</dc:creator>
  <cp:keywords/>
  <dc:description/>
  <cp:lastModifiedBy>Elaine Jefferson</cp:lastModifiedBy>
  <cp:revision>2</cp:revision>
  <dcterms:created xsi:type="dcterms:W3CDTF">2014-10-03T10:50:00Z</dcterms:created>
  <dcterms:modified xsi:type="dcterms:W3CDTF">2014-10-03T10:50:00Z</dcterms:modified>
</cp:coreProperties>
</file>